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917" w:rsidRDefault="00091D36">
      <w:pPr>
        <w:ind w:left="2832"/>
      </w:pPr>
      <w:r>
        <w:rPr>
          <w:spacing w:val="-3"/>
          <w:sz w:val="22"/>
          <w:szCs w:val="22"/>
        </w:rPr>
        <w:t xml:space="preserve">         Z</w:t>
      </w:r>
      <w:r>
        <w:rPr>
          <w:spacing w:val="-1"/>
          <w:sz w:val="22"/>
          <w:szCs w:val="22"/>
        </w:rPr>
        <w:t>a</w:t>
      </w:r>
      <w:r>
        <w:rPr>
          <w:spacing w:val="3"/>
          <w:sz w:val="22"/>
          <w:szCs w:val="22"/>
        </w:rPr>
        <w:t>ł</w:t>
      </w:r>
      <w:r>
        <w:rPr>
          <w:spacing w:val="-1"/>
          <w:sz w:val="22"/>
          <w:szCs w:val="22"/>
        </w:rPr>
        <w:t>ąc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nik nr</w:t>
      </w:r>
      <w:r>
        <w:rPr>
          <w:spacing w:val="-1"/>
          <w:sz w:val="22"/>
          <w:szCs w:val="22"/>
        </w:rPr>
        <w:t xml:space="preserve"> 1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>
        <w:rPr>
          <w:b/>
          <w:bCs/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Specyfikacja materiałów biurowych na 2019 rok</w:t>
      </w:r>
    </w:p>
    <w:p w:rsidR="00DB4917" w:rsidRDefault="00DB4917">
      <w:pPr>
        <w:widowControl w:val="0"/>
        <w:spacing w:line="360" w:lineRule="auto"/>
        <w:ind w:right="-20"/>
        <w:rPr>
          <w:b/>
        </w:rPr>
      </w:pPr>
    </w:p>
    <w:p w:rsidR="00DB4917" w:rsidRDefault="00091D36">
      <w:pPr>
        <w:widowControl w:val="0"/>
        <w:spacing w:line="360" w:lineRule="auto"/>
        <w:ind w:right="-20"/>
        <w:jc w:val="center"/>
        <w:rPr>
          <w:b/>
        </w:rPr>
      </w:pPr>
      <w:r>
        <w:rPr>
          <w:b/>
        </w:rPr>
        <w:t>Specyfikacja materiałów biurowych na 2019 rok</w:t>
      </w:r>
    </w:p>
    <w:p w:rsidR="00DB4917" w:rsidRDefault="00DB4917">
      <w:pPr>
        <w:widowControl w:val="0"/>
        <w:spacing w:line="360" w:lineRule="auto"/>
        <w:ind w:left="-284" w:right="-20"/>
        <w:jc w:val="center"/>
        <w:rPr>
          <w:b/>
        </w:rPr>
      </w:pPr>
    </w:p>
    <w:tbl>
      <w:tblPr>
        <w:tblW w:w="9771" w:type="dxa"/>
        <w:tblInd w:w="80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7025"/>
        <w:gridCol w:w="2127"/>
      </w:tblGrid>
      <w:tr w:rsidR="00DB4917" w:rsidTr="00185C1C">
        <w:trPr>
          <w:trHeight w:val="960"/>
        </w:trPr>
        <w:tc>
          <w:tcPr>
            <w:tcW w:w="6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Default="00091D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7025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Nazwa produktu</w:t>
            </w:r>
          </w:p>
        </w:tc>
        <w:tc>
          <w:tcPr>
            <w:tcW w:w="2127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białość CIE 153, gramatura 80g/m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białość CIE 161, gramatura 160g/m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A3 białość CIE 153, gramatura 80g/m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A3 CIE 168, gramatura 120g/m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kolorowy, gramatura 120g/m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komp. 240/12’’ dwuwarstwowy 1+1 z nadrukiem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komp. 150/12’’ dwuwarstwowy 1+1 z nadrukiem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biały/faktura 100 g/m2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kremowy/faktura 100 g/m2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biały/faktura 250 g (25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kremowy/faktura 250 g (25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Etykiety uniwersalne samoprzylepne A4 (210x297) matowe, białe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Papier do faxu 210/30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Krepa kolorowa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Wycinanki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Blok rysunkowy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Blok techniczny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Karteczki 8,5/8,5 kolorowe – 400 kartek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Karteczki przylepne 76/76 (100 kartkowe, kolorowe, zamawiający dopuszcza różne kolory, bez wskazania dominującego)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110/220 biała/faktura </w:t>
            </w:r>
            <w:proofErr w:type="spellStart"/>
            <w:r>
              <w:rPr>
                <w:color w:val="000000"/>
              </w:rPr>
              <w:t>samoprzyl</w:t>
            </w:r>
            <w:proofErr w:type="spellEnd"/>
            <w:r>
              <w:rPr>
                <w:color w:val="000000"/>
              </w:rPr>
              <w:t>. (50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110/220 kremowy/faktura </w:t>
            </w:r>
            <w:proofErr w:type="spellStart"/>
            <w:r>
              <w:rPr>
                <w:color w:val="000000"/>
              </w:rPr>
              <w:t>samoprzyl</w:t>
            </w:r>
            <w:proofErr w:type="spellEnd"/>
            <w:r>
              <w:rPr>
                <w:color w:val="000000"/>
              </w:rPr>
              <w:t>. (50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C6 biała samoprzylepna (1.000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C5 biała samoprzylepna (500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C4 biała samoprzylepna (500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C4 rozszerzana biała samoprzylepna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DL z okienkiem 110 x 220 mm okno z prawej strony (1000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F2361"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C4 biała bezkwasowa, </w:t>
            </w:r>
            <w:proofErr w:type="spellStart"/>
            <w:r>
              <w:rPr>
                <w:color w:val="000000"/>
              </w:rPr>
              <w:t>pH</w:t>
            </w:r>
            <w:proofErr w:type="spellEnd"/>
            <w:r>
              <w:rPr>
                <w:color w:val="000000"/>
              </w:rPr>
              <w:t xml:space="preserve"> &gt; 7.5, gramatura 160g/m2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Skoroszyt papierowy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91D36"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Zawieszka papierowa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wiązana papierowa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biała wiązana na dokumenty A4 z tektury bezkwasowej o pH6.8-8.0 o wym. 320x250x35 mm, gramatura 240 g/m²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Mechanizm skoroszytowy plastikowy z metalową blaszką, dziurkowanie 60/80 mm, wymiary 150mmx38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Skoroszyt plastikowy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Skoroszyt plastikowy zawieszany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F2361">
              <w:rPr>
                <w:color w:val="000000"/>
              </w:rPr>
              <w:t>2</w:t>
            </w:r>
            <w:r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Teczka wiązana plastikowa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z gumką – twarda tekturowa, kolorowa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kartonowa skrzydłowa na rzepy, kolorowa, format A4, grzbiet 35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Skoroszyt zaciskowy z klipsem plastikowym – 30 kartek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Teczka z listwą zaciskową – 30 kartek – teczka plastikowa formatu A4 wyposażona w wewnętrzny metalowy mechanizm </w:t>
            </w:r>
            <w:proofErr w:type="spellStart"/>
            <w:r>
              <w:rPr>
                <w:color w:val="000000"/>
              </w:rPr>
              <w:t>miniclip</w:t>
            </w:r>
            <w:proofErr w:type="spellEnd"/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4/7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4/5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 5/7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Skł</w:t>
            </w:r>
            <w:proofErr w:type="spellEnd"/>
            <w:r>
              <w:rPr>
                <w:color w:val="000000"/>
              </w:rPr>
              <w:t xml:space="preserve">. pojemnik PCV na czasopisma szer.70 mm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Skł</w:t>
            </w:r>
            <w:proofErr w:type="spellEnd"/>
            <w:r>
              <w:rPr>
                <w:color w:val="000000"/>
              </w:rPr>
              <w:t xml:space="preserve">. pojemnik PCV na czasopisma szer. 115 mm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F2361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archiwizacyjne na dokumenty A4 szer. 80 mm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archiwizacyjne na dokumenty A4 szer. 100 mm, wys. 26 cm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do archiwizacji A4 szer. 120 mm z zamknięciem</w:t>
            </w:r>
            <w:r w:rsidR="00EF2361">
              <w:rPr>
                <w:color w:val="000000"/>
              </w:rPr>
              <w:t>, wys. 26 cm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do archiwizacji A4 szer. 150 mm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archiwizacyjne zbiorcze z wiekiem, bezkwasowe , wym. 455x345x308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1-12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1-20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1-31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Koszulka A4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Koszulka A5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Ofertówka</w:t>
            </w:r>
            <w:proofErr w:type="spellEnd"/>
            <w:r>
              <w:rPr>
                <w:color w:val="000000"/>
              </w:rPr>
              <w:t xml:space="preserve"> A4 przezroczysta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Ofertówka</w:t>
            </w:r>
            <w:proofErr w:type="spellEnd"/>
            <w:r>
              <w:rPr>
                <w:color w:val="000000"/>
              </w:rPr>
              <w:t xml:space="preserve"> A4 kolorowa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A5 32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A5 60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A5 96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A4 80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A4 96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A4 96 k. Kratka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Kołonotatnik A5 100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Kołonotatnik A4 80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Notatnik A5 80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Notatnik A4 100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 z zatyczką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 automatyczny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Cienkopisy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Długopisy żelowe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8554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Foliopisy</w:t>
            </w:r>
            <w:proofErr w:type="spellEnd"/>
            <w:r>
              <w:rPr>
                <w:color w:val="000000"/>
              </w:rPr>
              <w:t xml:space="preserve">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Naboje do pióra długie, niebieskie (opak. 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Ołówek 2H z gumką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Pisaki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8554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Markery permanentne ze ściętą końcówką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Markery </w:t>
            </w:r>
            <w:proofErr w:type="spellStart"/>
            <w:r>
              <w:rPr>
                <w:color w:val="000000"/>
              </w:rPr>
              <w:t>suchościeralne</w:t>
            </w:r>
            <w:proofErr w:type="spellEnd"/>
            <w:r>
              <w:rPr>
                <w:color w:val="000000"/>
              </w:rPr>
              <w:t xml:space="preserve"> z gąbką (4 kolory w komplecie)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Pianka do czyszczenia tablic </w:t>
            </w:r>
            <w:proofErr w:type="spellStart"/>
            <w:r>
              <w:rPr>
                <w:color w:val="000000"/>
              </w:rPr>
              <w:t>suchościeralnych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Zakreślacze</w:t>
            </w:r>
            <w:proofErr w:type="spellEnd"/>
            <w:r>
              <w:rPr>
                <w:color w:val="000000"/>
              </w:rPr>
              <w:t xml:space="preserve"> kolorowe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Kredki kolorowe (12 szt. w 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Kredki świecowe kolorowe (12 szt. w 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Farby plakatowe (12 kolorów)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Pędzelki do farb plakatowych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Plastelina kolorowa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Korektor w piórze ZLC 31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Korektor w taśmie 8.4mm/8,5m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Temperówka z pojemnikiem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Gumka do mazania ołówkowa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Zakładki indeksujące 20x50 mm (4 kolory, 50 szt.) papierowe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Zakładki indeksujące foliowe 12x45 mm 5-kolorowe (20szt.), samoprzylepne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Klej w płynie z aplikatorem  50 ml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Klej w sztyfcie 35 g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Liniał 30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Liniał 50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Zszywacz 30 kartek 80 g/m2 na zszywki 24/6 i 26/6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rPr>
                <w:color w:val="000000"/>
              </w:rPr>
            </w:pPr>
            <w:r>
              <w:rPr>
                <w:color w:val="000000"/>
              </w:rPr>
              <w:t>Zszywacz długoramienny do 20 kartek na zszywki 24/6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Dziurkacz 40 kartek 80 g/m2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Dziurkacz 25 kartek 80 g/m2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Zszywki 24/6- opakowanie 10x1.000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Spinacze małe – opakowanie 10x100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Spinacze duże – opakowanie 10x100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Klipy do papieru:  19 mm (12szt./opakowanie)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25 mm (12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32 mm (12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Rozszywacz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Nożyczki 20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Nóż biurowy (wysuwany z blokadą)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Poduszka do stempli (czerwony, czarny tusz)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Tusz do stempli – czerwony, czarny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Szpilki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Magnesy do tablic 20 mm (9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Pinezki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Pinezki beczułki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Sznurek w rolce  - 120 </w:t>
            </w:r>
            <w:proofErr w:type="spellStart"/>
            <w:r>
              <w:rPr>
                <w:color w:val="000000"/>
              </w:rPr>
              <w:t>mb</w:t>
            </w:r>
            <w:proofErr w:type="spellEnd"/>
            <w:r>
              <w:rPr>
                <w:color w:val="000000"/>
              </w:rPr>
              <w:t xml:space="preserve"> (w pojemniku)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Taśma bawełniana bezkwasowa niebielona do archiwizacji, szer. 5 mm, dł. szpulki 500 m, </w:t>
            </w:r>
            <w:proofErr w:type="spellStart"/>
            <w:r>
              <w:rPr>
                <w:color w:val="000000"/>
              </w:rPr>
              <w:t>pH</w:t>
            </w:r>
            <w:proofErr w:type="spellEnd"/>
            <w:r>
              <w:rPr>
                <w:color w:val="000000"/>
              </w:rPr>
              <w:t xml:space="preserve"> neutralne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Plastikowe klipsy archiwizujące długość wąsa 100 mm (100 szt. w opakowaniu)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Taśma klejąca przezroczysta 19 mm/33m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Taśma klejąca pakowa 50 mm/33m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Skorowidz Alfabetyczny A5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Skorowidz alfabetyczny A4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Folie do laminowania A4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Okładki do bindowania przezroczyste (100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Okładki do bindowania skóropodobne (100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Grzbiety do bindowania: 6 mm (100szt.)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10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 12,5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14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22 mm (50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Obwoluta na płyty CD/DVD z klapką, z możliwością wpięcia do segregatora (10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pakowy 120/100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Olej do niszczarek pojemność 350 ml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Papier toaletowy (rolka) 2-warstwowy, średnica roli 12 cm, długość min.25 m, gramatura min. 35 gram/m2, szer. 9 cm – </w:t>
            </w:r>
            <w:r>
              <w:rPr>
                <w:color w:val="FF0000"/>
              </w:rPr>
              <w:t>wymagane parametry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Ręczniki papierowe białe 2-warstwowe (2 szt. w 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 xml:space="preserve">.) śr. rolki 112 mm, dł. 9,25 </w:t>
            </w:r>
            <w:proofErr w:type="spellStart"/>
            <w:r>
              <w:rPr>
                <w:color w:val="000000"/>
              </w:rPr>
              <w:t>mb</w:t>
            </w:r>
            <w:proofErr w:type="spellEnd"/>
            <w:r>
              <w:rPr>
                <w:color w:val="000000"/>
              </w:rPr>
              <w:t xml:space="preserve">, 50 listków – </w:t>
            </w:r>
            <w:r>
              <w:rPr>
                <w:color w:val="FF0000"/>
              </w:rPr>
              <w:t>wymagane parametry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Ręcznik papierowy biały 3-warstwowy, śr. rolki 220 mm, dł. 60 </w:t>
            </w:r>
            <w:proofErr w:type="spellStart"/>
            <w:r>
              <w:rPr>
                <w:color w:val="000000"/>
              </w:rPr>
              <w:t>mb</w:t>
            </w:r>
            <w:proofErr w:type="spellEnd"/>
            <w:r>
              <w:rPr>
                <w:color w:val="000000"/>
              </w:rPr>
              <w:t xml:space="preserve">, 300 listków - </w:t>
            </w:r>
            <w:r>
              <w:rPr>
                <w:color w:val="FF0000"/>
              </w:rPr>
              <w:t>wymagane parametry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Ręcznik papierowy ZZ biały, dwuwarstwowy (op. 250 szt.), format listka 25 mm x 23 mm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do podpisu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Zwilżacz do palców </w:t>
            </w:r>
            <w:r w:rsidR="004573EB">
              <w:rPr>
                <w:color w:val="000000"/>
              </w:rPr>
              <w:t>antypoślizgowy, żelowy (20 – 25 ml)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Identyfikator poziomy z folii PCV z wsuwaną wkładką z klipsem i agrafką, wym. 90x55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</w:tbl>
    <w:p w:rsidR="00DB4917" w:rsidRDefault="00DB4917"/>
    <w:sectPr w:rsidR="00DB4917">
      <w:footerReference w:type="default" r:id="rId8"/>
      <w:pgSz w:w="11906" w:h="16838"/>
      <w:pgMar w:top="709" w:right="1417" w:bottom="1417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49D" w:rsidRDefault="0085549D">
      <w:r>
        <w:separator/>
      </w:r>
    </w:p>
  </w:endnote>
  <w:endnote w:type="continuationSeparator" w:id="0">
    <w:p w:rsidR="0085549D" w:rsidRDefault="0085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0161308"/>
      <w:docPartObj>
        <w:docPartGallery w:val="Page Numbers (Bottom of Page)"/>
        <w:docPartUnique/>
      </w:docPartObj>
    </w:sdtPr>
    <w:sdtEndPr/>
    <w:sdtContent>
      <w:p w:rsidR="0085549D" w:rsidRDefault="0085549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:rsidR="0085549D" w:rsidRDefault="00855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49D" w:rsidRDefault="0085549D">
      <w:r>
        <w:separator/>
      </w:r>
    </w:p>
  </w:footnote>
  <w:footnote w:type="continuationSeparator" w:id="0">
    <w:p w:rsidR="0085549D" w:rsidRDefault="00855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5C21A9"/>
    <w:multiLevelType w:val="hybridMultilevel"/>
    <w:tmpl w:val="35E85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46989"/>
    <w:multiLevelType w:val="hybridMultilevel"/>
    <w:tmpl w:val="16004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17"/>
    <w:rsid w:val="00052BA2"/>
    <w:rsid w:val="00091D36"/>
    <w:rsid w:val="00185C1C"/>
    <w:rsid w:val="004573EB"/>
    <w:rsid w:val="006C1DA4"/>
    <w:rsid w:val="0085549D"/>
    <w:rsid w:val="008932A3"/>
    <w:rsid w:val="00DB4917"/>
    <w:rsid w:val="00EF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75A0E-0BEA-4780-80AA-B01CD83D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2648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28A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E628A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264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5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360BC-ECBA-450B-864E-D169F827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11</cp:revision>
  <cp:lastPrinted>2017-12-05T09:05:00Z</cp:lastPrinted>
  <dcterms:created xsi:type="dcterms:W3CDTF">2017-11-21T10:19:00Z</dcterms:created>
  <dcterms:modified xsi:type="dcterms:W3CDTF">2018-12-10T09:10:00Z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