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7D157" w14:textId="77777777" w:rsidR="004826C2" w:rsidRPr="005D7A7E" w:rsidRDefault="004826C2" w:rsidP="004826C2">
      <w:pPr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0" w:name="_GoBack"/>
      <w:bookmarkEnd w:id="0"/>
      <w:r w:rsidRPr="005D7A7E">
        <w:rPr>
          <w:rFonts w:ascii="Times New Roman" w:hAnsi="Times New Roman" w:cs="Times New Roman"/>
          <w:b/>
          <w:bCs/>
          <w:color w:val="FF0000"/>
          <w:u w:val="single"/>
        </w:rPr>
        <w:t>OD 1 LIPCA 2019 ZMIANA ZASAD PRZYZNAWANIA ŚWIADCZENIA WYCHOWAWCZEGO (500+)</w:t>
      </w:r>
    </w:p>
    <w:p w14:paraId="4E25C716" w14:textId="1B36EFBA" w:rsidR="004826C2" w:rsidRPr="0019200A" w:rsidRDefault="004826C2" w:rsidP="0019200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9200A">
        <w:rPr>
          <w:rFonts w:ascii="Times New Roman" w:hAnsi="Times New Roman" w:cs="Times New Roman"/>
        </w:rPr>
        <w:t xml:space="preserve"> </w:t>
      </w:r>
      <w:r w:rsidR="003B6A89" w:rsidRPr="0019200A">
        <w:rPr>
          <w:rFonts w:ascii="Times New Roman" w:hAnsi="Times New Roman" w:cs="Times New Roman"/>
        </w:rPr>
        <w:t xml:space="preserve">Świadczenie wychowawcze przysługuje na wszystkie dzieci do ukończenia 18 r.ż., </w:t>
      </w:r>
      <w:r w:rsidR="005B6B78">
        <w:rPr>
          <w:rFonts w:ascii="Times New Roman" w:hAnsi="Times New Roman" w:cs="Times New Roman"/>
        </w:rPr>
        <w:t xml:space="preserve">                    </w:t>
      </w:r>
      <w:r w:rsidR="003B6A89" w:rsidRPr="0019200A">
        <w:rPr>
          <w:rFonts w:ascii="Times New Roman" w:hAnsi="Times New Roman" w:cs="Times New Roman"/>
          <w:b/>
          <w:bCs/>
        </w:rPr>
        <w:t>bez względu na dochód rodziny</w:t>
      </w:r>
      <w:r w:rsidR="003B6A89" w:rsidRPr="0019200A">
        <w:rPr>
          <w:rFonts w:ascii="Times New Roman" w:hAnsi="Times New Roman" w:cs="Times New Roman"/>
        </w:rPr>
        <w:t xml:space="preserve"> pod warunkiem wspólnego zamieszkiwania z dzieckiem</w:t>
      </w:r>
      <w:r w:rsidR="005B6B78">
        <w:rPr>
          <w:rFonts w:ascii="Times New Roman" w:hAnsi="Times New Roman" w:cs="Times New Roman"/>
        </w:rPr>
        <w:t xml:space="preserve">            </w:t>
      </w:r>
      <w:r w:rsidR="003B6A89" w:rsidRPr="0019200A">
        <w:rPr>
          <w:rFonts w:ascii="Times New Roman" w:hAnsi="Times New Roman" w:cs="Times New Roman"/>
        </w:rPr>
        <w:t xml:space="preserve"> i jego utrzymywania. </w:t>
      </w:r>
    </w:p>
    <w:p w14:paraId="73D3755E" w14:textId="25975FE7" w:rsidR="009B5BC8" w:rsidRPr="0019200A" w:rsidRDefault="003B6A89" w:rsidP="004826C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4826C2">
        <w:rPr>
          <w:rFonts w:ascii="Times New Roman" w:hAnsi="Times New Roman" w:cs="Times New Roman"/>
        </w:rPr>
        <w:t xml:space="preserve">Wysokość świadczenia to </w:t>
      </w:r>
      <w:r w:rsidRPr="0019200A">
        <w:rPr>
          <w:rFonts w:ascii="Times New Roman" w:hAnsi="Times New Roman" w:cs="Times New Roman"/>
          <w:b/>
          <w:bCs/>
        </w:rPr>
        <w:t>500 zł miesięcznie</w:t>
      </w:r>
      <w:r w:rsidRPr="004826C2">
        <w:rPr>
          <w:rFonts w:ascii="Times New Roman" w:hAnsi="Times New Roman" w:cs="Times New Roman"/>
        </w:rPr>
        <w:t>, a jeśli dziecko jest pod opieką naprzemienną obojga rodziców ustaloną orzeczeniem sądu, kwota świadczenia dla każdego z rodziców</w:t>
      </w:r>
      <w:r w:rsidR="005B6B78">
        <w:rPr>
          <w:rFonts w:ascii="Times New Roman" w:hAnsi="Times New Roman" w:cs="Times New Roman"/>
        </w:rPr>
        <w:t xml:space="preserve">             </w:t>
      </w:r>
      <w:r w:rsidRPr="004826C2">
        <w:rPr>
          <w:rFonts w:ascii="Times New Roman" w:hAnsi="Times New Roman" w:cs="Times New Roman"/>
        </w:rPr>
        <w:t xml:space="preserve"> to </w:t>
      </w:r>
      <w:r w:rsidRPr="0019200A">
        <w:rPr>
          <w:rFonts w:ascii="Times New Roman" w:hAnsi="Times New Roman" w:cs="Times New Roman"/>
          <w:b/>
          <w:bCs/>
        </w:rPr>
        <w:t>250 zł miesięcznie.</w:t>
      </w:r>
    </w:p>
    <w:p w14:paraId="2A23A3B6" w14:textId="344C340A" w:rsidR="003B6A89" w:rsidRPr="004826C2" w:rsidRDefault="003B6A89">
      <w:pPr>
        <w:rPr>
          <w:rFonts w:ascii="Times New Roman" w:hAnsi="Times New Roman" w:cs="Times New Roman"/>
        </w:rPr>
      </w:pPr>
    </w:p>
    <w:p w14:paraId="195E3859" w14:textId="77777777" w:rsidR="0019200A" w:rsidRDefault="003B6A89" w:rsidP="0019200A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19200A">
        <w:rPr>
          <w:rFonts w:ascii="Times New Roman" w:hAnsi="Times New Roman" w:cs="Times New Roman"/>
          <w:b/>
          <w:bCs/>
          <w:u w:val="single"/>
        </w:rPr>
        <w:t>Terminy składania wniosków i wypłat</w:t>
      </w:r>
    </w:p>
    <w:p w14:paraId="13CA6E0E" w14:textId="77777777" w:rsidR="0019200A" w:rsidRDefault="0019200A" w:rsidP="0019200A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1716B0C5" w14:textId="77777777" w:rsidR="00872709" w:rsidRDefault="00872709" w:rsidP="008727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72709">
        <w:rPr>
          <w:rFonts w:ascii="Times New Roman" w:hAnsi="Times New Roman" w:cs="Times New Roman"/>
        </w:rPr>
        <w:t xml:space="preserve">Wnioski można składać </w:t>
      </w:r>
      <w:r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 xml:space="preserve">od 1 lipca 2019 r. tylko w formie </w:t>
      </w:r>
      <w:proofErr w:type="spellStart"/>
      <w:r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>elektonicznej</w:t>
      </w:r>
      <w:proofErr w:type="spellEnd"/>
      <w:r w:rsidRPr="005B6B78">
        <w:rPr>
          <w:rFonts w:ascii="Times New Roman" w:hAnsi="Times New Roman" w:cs="Times New Roman"/>
          <w:color w:val="2F5496" w:themeColor="accent1" w:themeShade="BF"/>
        </w:rPr>
        <w:t xml:space="preserve"> </w:t>
      </w:r>
      <w:r w:rsidRPr="00872709">
        <w:rPr>
          <w:rFonts w:ascii="Times New Roman" w:hAnsi="Times New Roman" w:cs="Times New Roman"/>
        </w:rPr>
        <w:t xml:space="preserve">– przez stronę banku, platformę </w:t>
      </w:r>
      <w:proofErr w:type="spellStart"/>
      <w:r w:rsidRPr="00872709">
        <w:rPr>
          <w:rFonts w:ascii="Times New Roman" w:hAnsi="Times New Roman" w:cs="Times New Roman"/>
        </w:rPr>
        <w:t>emp@tia</w:t>
      </w:r>
      <w:proofErr w:type="spellEnd"/>
      <w:r w:rsidRPr="00872709">
        <w:rPr>
          <w:rFonts w:ascii="Times New Roman" w:hAnsi="Times New Roman" w:cs="Times New Roman"/>
        </w:rPr>
        <w:t>, PUE ZUS oraz obywatel.gov.pl</w:t>
      </w:r>
    </w:p>
    <w:p w14:paraId="6F68CAB2" w14:textId="419929A4" w:rsidR="00872709" w:rsidRPr="005B6B78" w:rsidRDefault="00872709" w:rsidP="008727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</w:pPr>
      <w:bookmarkStart w:id="1" w:name="_Hlk12001554"/>
      <w:r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>Od 1 sierpnia 2019 r. wnioski można składać także papierowo w Urzędzie Gminy Sicienko -Sekcja Świadczeń Rodzinnych - pokój nr 19</w:t>
      </w:r>
    </w:p>
    <w:bookmarkEnd w:id="1"/>
    <w:p w14:paraId="05A77E64" w14:textId="2C709D43" w:rsidR="00872709" w:rsidRDefault="003B6A89" w:rsidP="008727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>Dziecko, na które rodzic obecnie nie pobiera świadczenia 500+ musi złożyć wniosek</w:t>
      </w:r>
      <w:r w:rsid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 xml:space="preserve">              </w:t>
      </w:r>
      <w:r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 xml:space="preserve"> w okresie od 01.07.2019r. do 30.09.2019r.</w:t>
      </w:r>
      <w:r w:rsidRPr="005B6B78">
        <w:rPr>
          <w:rFonts w:ascii="Times New Roman" w:hAnsi="Times New Roman" w:cs="Times New Roman"/>
          <w:color w:val="2F5496" w:themeColor="accent1" w:themeShade="BF"/>
        </w:rPr>
        <w:t xml:space="preserve">, </w:t>
      </w:r>
      <w:r w:rsidRPr="00872709">
        <w:rPr>
          <w:rFonts w:ascii="Times New Roman" w:hAnsi="Times New Roman" w:cs="Times New Roman"/>
        </w:rPr>
        <w:t>co gwarantuje ustalenie prawa do świadczenia</w:t>
      </w:r>
      <w:r w:rsidR="005B6B78">
        <w:rPr>
          <w:rFonts w:ascii="Times New Roman" w:hAnsi="Times New Roman" w:cs="Times New Roman"/>
        </w:rPr>
        <w:t xml:space="preserve">      </w:t>
      </w:r>
      <w:r w:rsidRPr="00872709">
        <w:rPr>
          <w:rFonts w:ascii="Times New Roman" w:hAnsi="Times New Roman" w:cs="Times New Roman"/>
        </w:rPr>
        <w:t xml:space="preserve"> od </w:t>
      </w:r>
      <w:r w:rsidRPr="00872709">
        <w:rPr>
          <w:rFonts w:ascii="Times New Roman" w:hAnsi="Times New Roman" w:cs="Times New Roman"/>
          <w:b/>
          <w:bCs/>
          <w:u w:val="single"/>
        </w:rPr>
        <w:t>1.07.2019r. do 31.05.2021r.</w:t>
      </w:r>
      <w:r w:rsidRPr="00872709">
        <w:rPr>
          <w:rFonts w:ascii="Times New Roman" w:hAnsi="Times New Roman" w:cs="Times New Roman"/>
        </w:rPr>
        <w:t xml:space="preserve"> </w:t>
      </w:r>
      <w:r w:rsidRPr="00872709">
        <w:rPr>
          <w:rFonts w:ascii="Times New Roman" w:hAnsi="Times New Roman" w:cs="Times New Roman"/>
          <w:b/>
          <w:bCs/>
        </w:rPr>
        <w:t xml:space="preserve">i wypłacenie z wyrównaniem od lipca </w:t>
      </w:r>
      <w:r w:rsidRPr="00872709">
        <w:rPr>
          <w:rFonts w:ascii="Times New Roman" w:hAnsi="Times New Roman" w:cs="Times New Roman"/>
        </w:rPr>
        <w:t xml:space="preserve">przy spełnieniu pozostałych warunków ustawy. </w:t>
      </w:r>
    </w:p>
    <w:p w14:paraId="035D384D" w14:textId="2C8DCEB3" w:rsidR="00872709" w:rsidRDefault="003B6A89" w:rsidP="008727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72709">
        <w:rPr>
          <w:rFonts w:ascii="Times New Roman" w:hAnsi="Times New Roman" w:cs="Times New Roman"/>
          <w:b/>
          <w:bCs/>
          <w:u w:val="single"/>
        </w:rPr>
        <w:t>Rodzice, którzy mają obecnie przyznane świadczenie wychowawcze na drugie i kolejne dzieci do 30.09.2019 r</w:t>
      </w:r>
      <w:r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>., składają od 1 lipca 2019 r.</w:t>
      </w:r>
      <w:r w:rsidRPr="005B6B78">
        <w:rPr>
          <w:rFonts w:ascii="Times New Roman" w:hAnsi="Times New Roman" w:cs="Times New Roman"/>
          <w:color w:val="2F5496" w:themeColor="accent1" w:themeShade="BF"/>
        </w:rPr>
        <w:t xml:space="preserve"> </w:t>
      </w:r>
      <w:r w:rsidRPr="00872709">
        <w:rPr>
          <w:rFonts w:ascii="Times New Roman" w:hAnsi="Times New Roman" w:cs="Times New Roman"/>
          <w:b/>
          <w:bCs/>
        </w:rPr>
        <w:t>jeden wspólny wniosek o ustalenie prawa do świadczenia na wszystkie dzieci</w:t>
      </w:r>
      <w:r w:rsidR="00872709">
        <w:rPr>
          <w:rFonts w:ascii="Times New Roman" w:hAnsi="Times New Roman" w:cs="Times New Roman"/>
        </w:rPr>
        <w:t xml:space="preserve"> </w:t>
      </w:r>
      <w:r w:rsidR="00872709" w:rsidRPr="00872709">
        <w:rPr>
          <w:rFonts w:ascii="Times New Roman" w:hAnsi="Times New Roman" w:cs="Times New Roman"/>
          <w:b/>
          <w:bCs/>
        </w:rPr>
        <w:t>(na które obecnie nie pobierają świadczenia i na które pobierają)</w:t>
      </w:r>
      <w:r w:rsidR="005B6B78">
        <w:rPr>
          <w:rFonts w:ascii="Times New Roman" w:hAnsi="Times New Roman" w:cs="Times New Roman"/>
          <w:b/>
          <w:bCs/>
        </w:rPr>
        <w:t xml:space="preserve">. </w:t>
      </w:r>
      <w:r w:rsidRPr="00872709">
        <w:rPr>
          <w:rFonts w:ascii="Times New Roman" w:hAnsi="Times New Roman" w:cs="Times New Roman"/>
        </w:rPr>
        <w:t xml:space="preserve">W ten sposób otrzymają </w:t>
      </w:r>
      <w:r w:rsidRPr="005B6B78">
        <w:rPr>
          <w:rFonts w:ascii="Times New Roman" w:hAnsi="Times New Roman" w:cs="Times New Roman"/>
          <w:color w:val="2F5496" w:themeColor="accent1" w:themeShade="BF"/>
          <w:u w:val="single"/>
        </w:rPr>
        <w:t xml:space="preserve">od 1.07.2019 r. do 31.05.2021 r. prawo do świadczenia </w:t>
      </w:r>
      <w:r w:rsidR="005B6B78">
        <w:rPr>
          <w:rFonts w:ascii="Times New Roman" w:hAnsi="Times New Roman" w:cs="Times New Roman"/>
          <w:color w:val="2F5496" w:themeColor="accent1" w:themeShade="BF"/>
          <w:u w:val="single"/>
        </w:rPr>
        <w:t xml:space="preserve">    </w:t>
      </w:r>
      <w:r w:rsidRPr="005B6B78">
        <w:rPr>
          <w:rFonts w:ascii="Times New Roman" w:hAnsi="Times New Roman" w:cs="Times New Roman"/>
          <w:color w:val="2F5496" w:themeColor="accent1" w:themeShade="BF"/>
          <w:u w:val="single"/>
        </w:rPr>
        <w:t>na pierwsze dziecko (na które obecnie nie pobierają 500+),</w:t>
      </w:r>
      <w:r w:rsidRPr="005B6B78">
        <w:rPr>
          <w:rFonts w:ascii="Times New Roman" w:hAnsi="Times New Roman" w:cs="Times New Roman"/>
          <w:color w:val="2F5496" w:themeColor="accent1" w:themeShade="BF"/>
        </w:rPr>
        <w:t xml:space="preserve"> natomiast </w:t>
      </w:r>
      <w:r w:rsidRPr="005B6B78">
        <w:rPr>
          <w:rFonts w:ascii="Times New Roman" w:hAnsi="Times New Roman" w:cs="Times New Roman"/>
          <w:color w:val="2F5496" w:themeColor="accent1" w:themeShade="BF"/>
          <w:u w:val="single"/>
        </w:rPr>
        <w:t>od 1.10.2019 r.</w:t>
      </w:r>
      <w:r w:rsidR="005B6B78">
        <w:rPr>
          <w:rFonts w:ascii="Times New Roman" w:hAnsi="Times New Roman" w:cs="Times New Roman"/>
          <w:color w:val="2F5496" w:themeColor="accent1" w:themeShade="BF"/>
          <w:u w:val="single"/>
        </w:rPr>
        <w:t xml:space="preserve">                   </w:t>
      </w:r>
      <w:r w:rsidRPr="005B6B78">
        <w:rPr>
          <w:rFonts w:ascii="Times New Roman" w:hAnsi="Times New Roman" w:cs="Times New Roman"/>
          <w:color w:val="2F5496" w:themeColor="accent1" w:themeShade="BF"/>
          <w:u w:val="single"/>
        </w:rPr>
        <w:t xml:space="preserve"> do 31.05.2021 r. na pozostałe dzieci (na które świadczenia są już przyznane do 30.09.2019 r.)</w:t>
      </w:r>
      <w:r w:rsidRPr="005B6B78">
        <w:rPr>
          <w:rFonts w:ascii="Times New Roman" w:hAnsi="Times New Roman" w:cs="Times New Roman"/>
          <w:color w:val="2F5496" w:themeColor="accent1" w:themeShade="BF"/>
        </w:rPr>
        <w:t xml:space="preserve"> – </w:t>
      </w:r>
      <w:r w:rsidRPr="00872709">
        <w:rPr>
          <w:rFonts w:ascii="Times New Roman" w:hAnsi="Times New Roman" w:cs="Times New Roman"/>
        </w:rPr>
        <w:t xml:space="preserve">przy spełnieniu pozostałych warunków ustawy. </w:t>
      </w:r>
    </w:p>
    <w:p w14:paraId="14257879" w14:textId="02231032" w:rsidR="00872709" w:rsidRDefault="00872709" w:rsidP="00872709">
      <w:pPr>
        <w:jc w:val="both"/>
        <w:rPr>
          <w:rFonts w:ascii="Times New Roman" w:hAnsi="Times New Roman" w:cs="Times New Roman"/>
        </w:rPr>
      </w:pPr>
    </w:p>
    <w:p w14:paraId="16310264" w14:textId="3D03FE47" w:rsidR="00872709" w:rsidRPr="00872709" w:rsidRDefault="00872709" w:rsidP="00872709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872709">
        <w:rPr>
          <w:rFonts w:ascii="Times New Roman" w:hAnsi="Times New Roman" w:cs="Times New Roman"/>
          <w:b/>
          <w:bCs/>
          <w:u w:val="single"/>
        </w:rPr>
        <w:t>Uwaga</w:t>
      </w:r>
    </w:p>
    <w:p w14:paraId="6F93C9BF" w14:textId="77777777" w:rsidR="00E00A09" w:rsidRPr="005B6B78" w:rsidRDefault="00872709" w:rsidP="00872709">
      <w:pPr>
        <w:ind w:left="360"/>
        <w:jc w:val="both"/>
        <w:rPr>
          <w:rFonts w:ascii="Times New Roman" w:hAnsi="Times New Roman" w:cs="Times New Roman"/>
          <w:color w:val="2F5496" w:themeColor="accent1" w:themeShade="BF"/>
        </w:rPr>
      </w:pPr>
      <w:r>
        <w:rPr>
          <w:rFonts w:ascii="Times New Roman" w:hAnsi="Times New Roman" w:cs="Times New Roman"/>
        </w:rPr>
        <w:t>R</w:t>
      </w:r>
      <w:r w:rsidR="003B6A89" w:rsidRPr="00872709">
        <w:rPr>
          <w:rFonts w:ascii="Times New Roman" w:hAnsi="Times New Roman" w:cs="Times New Roman"/>
        </w:rPr>
        <w:t xml:space="preserve">odzice ci muszą pamiętać, aby </w:t>
      </w:r>
      <w:r w:rsidR="003B6A89"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>złożyć wniosek do 30 września br., jeśli chcą otrzymać świadczenie wychowawcze na pierwsze dziecko z wyrównaniem od lipca br.</w:t>
      </w:r>
      <w:r w:rsidR="003B6A89" w:rsidRPr="005B6B78">
        <w:rPr>
          <w:rFonts w:ascii="Times New Roman" w:hAnsi="Times New Roman" w:cs="Times New Roman"/>
          <w:color w:val="2F5496" w:themeColor="accent1" w:themeShade="BF"/>
        </w:rPr>
        <w:t xml:space="preserve"> </w:t>
      </w:r>
    </w:p>
    <w:p w14:paraId="6A7542F0" w14:textId="79B199B9" w:rsidR="003B6A89" w:rsidRDefault="00E00A09" w:rsidP="00872709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3B6A89" w:rsidRPr="00872709">
        <w:rPr>
          <w:rFonts w:ascii="Times New Roman" w:hAnsi="Times New Roman" w:cs="Times New Roman"/>
        </w:rPr>
        <w:t xml:space="preserve">nioski złożone </w:t>
      </w:r>
      <w:r w:rsidR="003B6A89" w:rsidRPr="00E00A09">
        <w:rPr>
          <w:rFonts w:ascii="Times New Roman" w:hAnsi="Times New Roman" w:cs="Times New Roman"/>
          <w:b/>
          <w:bCs/>
          <w:u w:val="single"/>
        </w:rPr>
        <w:t>w październiku lub później nie zostaną objęte spłatą</w:t>
      </w:r>
      <w:r w:rsidR="003B6A89" w:rsidRPr="00872709">
        <w:rPr>
          <w:rFonts w:ascii="Times New Roman" w:hAnsi="Times New Roman" w:cs="Times New Roman"/>
        </w:rPr>
        <w:t>, a świadczenie będzie przyznawane od miesiąca złożenia wniosk</w:t>
      </w:r>
      <w:r w:rsidR="00872709">
        <w:rPr>
          <w:rFonts w:ascii="Times New Roman" w:hAnsi="Times New Roman" w:cs="Times New Roman"/>
        </w:rPr>
        <w:t>u.</w:t>
      </w:r>
    </w:p>
    <w:p w14:paraId="2D633F0D" w14:textId="53769E7A" w:rsidR="00BC784C" w:rsidRDefault="00BC784C" w:rsidP="00872709">
      <w:pPr>
        <w:ind w:left="360"/>
        <w:jc w:val="both"/>
        <w:rPr>
          <w:rFonts w:ascii="Times New Roman" w:hAnsi="Times New Roman" w:cs="Times New Roman"/>
        </w:rPr>
      </w:pPr>
    </w:p>
    <w:p w14:paraId="08AA9679" w14:textId="573F7A19" w:rsidR="00BC784C" w:rsidRDefault="00BC784C" w:rsidP="00BC784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jest konieczne posiadanie wyroku zasądzającego alimenty na rzecz dzieci w przypadku samotnego wychowywania dziecka</w:t>
      </w:r>
      <w:r w:rsidR="005B6B78">
        <w:rPr>
          <w:rFonts w:ascii="Times New Roman" w:hAnsi="Times New Roman" w:cs="Times New Roman"/>
        </w:rPr>
        <w:t>.</w:t>
      </w:r>
    </w:p>
    <w:p w14:paraId="2FE94C04" w14:textId="16FF7189" w:rsidR="00BC784C" w:rsidRPr="00BC784C" w:rsidRDefault="00BC784C" w:rsidP="00BC784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BC784C">
        <w:rPr>
          <w:rFonts w:ascii="Times New Roman" w:hAnsi="Times New Roman" w:cs="Times New Roman"/>
          <w:b/>
          <w:bCs/>
        </w:rPr>
        <w:t>Rodziców rozwiedzionych oraz wychowujących dzieci naprzemiennie</w:t>
      </w:r>
      <w:r w:rsidRPr="00BC784C">
        <w:rPr>
          <w:rFonts w:ascii="Times New Roman" w:hAnsi="Times New Roman" w:cs="Times New Roman"/>
        </w:rPr>
        <w:t>, prosimy</w:t>
      </w:r>
      <w:r w:rsidR="00C07C12">
        <w:rPr>
          <w:rFonts w:ascii="Times New Roman" w:hAnsi="Times New Roman" w:cs="Times New Roman"/>
        </w:rPr>
        <w:t xml:space="preserve">                </w:t>
      </w:r>
      <w:r w:rsidRPr="00BC784C">
        <w:rPr>
          <w:rFonts w:ascii="Times New Roman" w:hAnsi="Times New Roman" w:cs="Times New Roman"/>
        </w:rPr>
        <w:t xml:space="preserve"> o dołączenie do wniosku </w:t>
      </w:r>
      <w:r w:rsidRPr="00BC784C">
        <w:rPr>
          <w:rFonts w:ascii="Times New Roman" w:hAnsi="Times New Roman" w:cs="Times New Roman"/>
          <w:b/>
          <w:bCs/>
        </w:rPr>
        <w:t>kopii wyroku sądu orzekającego rozwód lub opiekę naprzemienną</w:t>
      </w:r>
      <w:r w:rsidRPr="00BC784C">
        <w:rPr>
          <w:rFonts w:ascii="Times New Roman" w:hAnsi="Times New Roman" w:cs="Times New Roman"/>
        </w:rPr>
        <w:t>, gdyż znacznie przyspieszy to postępowanie.</w:t>
      </w:r>
    </w:p>
    <w:p w14:paraId="0508E1DF" w14:textId="40CDDC3D" w:rsidR="00BC784C" w:rsidRDefault="00BC784C" w:rsidP="00872709">
      <w:pPr>
        <w:ind w:left="360"/>
        <w:jc w:val="both"/>
        <w:rPr>
          <w:rFonts w:ascii="Times New Roman" w:hAnsi="Times New Roman" w:cs="Times New Roman"/>
        </w:rPr>
      </w:pPr>
    </w:p>
    <w:p w14:paraId="016A90A1" w14:textId="77777777" w:rsidR="00C07C12" w:rsidRDefault="00C07C12" w:rsidP="00BC784C">
      <w:pPr>
        <w:ind w:left="36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703B1DAB" w14:textId="77777777" w:rsidR="00C07C12" w:rsidRDefault="00C07C12" w:rsidP="00BC784C">
      <w:pPr>
        <w:ind w:left="36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6EE1745" w14:textId="77777777" w:rsidR="00C07C12" w:rsidRDefault="00C07C12" w:rsidP="00BC784C">
      <w:pPr>
        <w:ind w:left="36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01A18419" w14:textId="77777777" w:rsidR="00BC784C" w:rsidRPr="00BC784C" w:rsidRDefault="00BC784C" w:rsidP="00BC784C">
      <w:pPr>
        <w:ind w:left="360"/>
        <w:jc w:val="center"/>
        <w:rPr>
          <w:rFonts w:ascii="Times New Roman" w:hAnsi="Times New Roman" w:cs="Times New Roman"/>
          <w:b/>
          <w:bCs/>
          <w:u w:val="single"/>
        </w:rPr>
      </w:pPr>
      <w:r w:rsidRPr="00BC784C">
        <w:rPr>
          <w:rFonts w:ascii="Times New Roman" w:hAnsi="Times New Roman" w:cs="Times New Roman"/>
          <w:b/>
          <w:bCs/>
          <w:u w:val="single"/>
        </w:rPr>
        <w:lastRenderedPageBreak/>
        <w:t>Decyzja o przyznaniu świadczenia drogą elektroniczną</w:t>
      </w:r>
    </w:p>
    <w:p w14:paraId="3486DACA" w14:textId="771E6CF5" w:rsidR="00BC784C" w:rsidRDefault="00BC784C" w:rsidP="00872709">
      <w:pPr>
        <w:ind w:left="360"/>
        <w:jc w:val="both"/>
        <w:rPr>
          <w:rFonts w:ascii="Times New Roman" w:hAnsi="Times New Roman" w:cs="Times New Roman"/>
        </w:rPr>
      </w:pPr>
      <w:r w:rsidRPr="00BC784C">
        <w:rPr>
          <w:rFonts w:ascii="Times New Roman" w:hAnsi="Times New Roman" w:cs="Times New Roman"/>
        </w:rPr>
        <w:br/>
        <w:t xml:space="preserve">Prosimy o podanie we wniosku </w:t>
      </w:r>
      <w:r w:rsidRPr="005B6B78">
        <w:rPr>
          <w:rFonts w:ascii="Times New Roman" w:hAnsi="Times New Roman" w:cs="Times New Roman"/>
          <w:b/>
          <w:bCs/>
          <w:color w:val="2F5496" w:themeColor="accent1" w:themeShade="BF"/>
          <w:u w:val="single"/>
        </w:rPr>
        <w:t>aktualnego i czytelnego adresu e-mail</w:t>
      </w:r>
      <w:r w:rsidRPr="005B6B78">
        <w:rPr>
          <w:rFonts w:ascii="Times New Roman" w:hAnsi="Times New Roman" w:cs="Times New Roman"/>
          <w:color w:val="2F5496" w:themeColor="accent1" w:themeShade="BF"/>
        </w:rPr>
        <w:t xml:space="preserve">, </w:t>
      </w:r>
      <w:r w:rsidRPr="00BC784C">
        <w:rPr>
          <w:rFonts w:ascii="Times New Roman" w:hAnsi="Times New Roman" w:cs="Times New Roman"/>
        </w:rPr>
        <w:t xml:space="preserve">gdyż na ten adres będzie wysyłana informacja o przyznaniu świadczenia. </w:t>
      </w:r>
      <w:r w:rsidRPr="00BC784C">
        <w:rPr>
          <w:rFonts w:ascii="Times New Roman" w:hAnsi="Times New Roman" w:cs="Times New Roman"/>
          <w:b/>
          <w:bCs/>
          <w:u w:val="single"/>
        </w:rPr>
        <w:t>Nie będą wysyłane papierowe decyzje administracyjne</w:t>
      </w:r>
      <w:r w:rsidRPr="00BC784C">
        <w:rPr>
          <w:rFonts w:ascii="Times New Roman" w:hAnsi="Times New Roman" w:cs="Times New Roman"/>
        </w:rPr>
        <w:t>. Podanie we wniosku numeru telefonu także znacznie ułatwi ewentualny kontakt w sprawie.</w:t>
      </w:r>
    </w:p>
    <w:p w14:paraId="6546E5F1" w14:textId="6BF040F7" w:rsidR="00BC784C" w:rsidRDefault="00BC784C" w:rsidP="00872709">
      <w:pPr>
        <w:ind w:left="360"/>
        <w:jc w:val="both"/>
        <w:rPr>
          <w:rFonts w:ascii="Times New Roman" w:hAnsi="Times New Roman" w:cs="Times New Roman"/>
        </w:rPr>
      </w:pPr>
    </w:p>
    <w:p w14:paraId="7AF92B94" w14:textId="237603DB" w:rsidR="00BC784C" w:rsidRPr="00BC784C" w:rsidRDefault="00BC784C" w:rsidP="00BC784C">
      <w:pPr>
        <w:ind w:left="360"/>
        <w:jc w:val="center"/>
        <w:rPr>
          <w:rFonts w:ascii="Times New Roman" w:hAnsi="Times New Roman" w:cs="Times New Roman"/>
          <w:b/>
          <w:bCs/>
          <w:u w:val="single"/>
        </w:rPr>
      </w:pPr>
      <w:r w:rsidRPr="00BC784C">
        <w:rPr>
          <w:rFonts w:ascii="Times New Roman" w:hAnsi="Times New Roman" w:cs="Times New Roman"/>
          <w:b/>
          <w:bCs/>
          <w:u w:val="single"/>
        </w:rPr>
        <w:t>WYPŁATY ŚWIADCZEŃ</w:t>
      </w:r>
      <w:r w:rsidR="000B0C21">
        <w:rPr>
          <w:rFonts w:ascii="Times New Roman" w:hAnsi="Times New Roman" w:cs="Times New Roman"/>
          <w:b/>
          <w:bCs/>
          <w:u w:val="single"/>
        </w:rPr>
        <w:t xml:space="preserve"> 500+</w:t>
      </w:r>
    </w:p>
    <w:p w14:paraId="62077C3C" w14:textId="5435F402" w:rsidR="00BC784C" w:rsidRDefault="00BC784C" w:rsidP="00872709">
      <w:pPr>
        <w:ind w:left="36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894"/>
        <w:gridCol w:w="2901"/>
        <w:gridCol w:w="2907"/>
      </w:tblGrid>
      <w:tr w:rsidR="00EA183C" w14:paraId="0D9A7DEA" w14:textId="77777777" w:rsidTr="00BC784C">
        <w:tc>
          <w:tcPr>
            <w:tcW w:w="3020" w:type="dxa"/>
          </w:tcPr>
          <w:p w14:paraId="7A3DE1E8" w14:textId="27BF9ED6" w:rsidR="00BC784C" w:rsidRPr="00EA183C" w:rsidRDefault="00EA183C" w:rsidP="0087270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A183C">
              <w:rPr>
                <w:rFonts w:ascii="Times New Roman" w:hAnsi="Times New Roman" w:cs="Times New Roman"/>
                <w:b/>
                <w:bCs/>
              </w:rPr>
              <w:t>Miesiąc złożenia wniosku</w:t>
            </w:r>
          </w:p>
        </w:tc>
        <w:tc>
          <w:tcPr>
            <w:tcW w:w="3021" w:type="dxa"/>
          </w:tcPr>
          <w:p w14:paraId="33107499" w14:textId="13E14A3E" w:rsidR="00BC784C" w:rsidRPr="00EA183C" w:rsidRDefault="00EA183C" w:rsidP="0087270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A183C">
              <w:rPr>
                <w:rFonts w:ascii="Times New Roman" w:hAnsi="Times New Roman" w:cs="Times New Roman"/>
                <w:b/>
                <w:bCs/>
              </w:rPr>
              <w:t>Wypłata świadczenia</w:t>
            </w:r>
          </w:p>
        </w:tc>
        <w:tc>
          <w:tcPr>
            <w:tcW w:w="3021" w:type="dxa"/>
          </w:tcPr>
          <w:p w14:paraId="1955DA0A" w14:textId="5CD3F91C" w:rsidR="00BC784C" w:rsidRPr="00EA183C" w:rsidRDefault="00EA183C" w:rsidP="0087270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A183C">
              <w:rPr>
                <w:rFonts w:ascii="Times New Roman" w:hAnsi="Times New Roman" w:cs="Times New Roman"/>
                <w:b/>
                <w:bCs/>
              </w:rPr>
              <w:t>Wyrównanie wypłaty</w:t>
            </w:r>
          </w:p>
        </w:tc>
      </w:tr>
      <w:tr w:rsidR="00EA183C" w14:paraId="3D8595B2" w14:textId="77777777" w:rsidTr="00BC784C">
        <w:tc>
          <w:tcPr>
            <w:tcW w:w="3020" w:type="dxa"/>
          </w:tcPr>
          <w:p w14:paraId="7ADD2A09" w14:textId="6A4D57C3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lipiec – sierpień 2019</w:t>
            </w:r>
          </w:p>
        </w:tc>
        <w:tc>
          <w:tcPr>
            <w:tcW w:w="3021" w:type="dxa"/>
          </w:tcPr>
          <w:p w14:paraId="11A285AC" w14:textId="593A5A1F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31.10.2019</w:t>
            </w:r>
          </w:p>
        </w:tc>
        <w:tc>
          <w:tcPr>
            <w:tcW w:w="3021" w:type="dxa"/>
          </w:tcPr>
          <w:p w14:paraId="22EEC844" w14:textId="36E2396D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lipca</w:t>
            </w:r>
          </w:p>
        </w:tc>
      </w:tr>
      <w:tr w:rsidR="00EA183C" w14:paraId="4C4D1A31" w14:textId="77777777" w:rsidTr="00BC784C">
        <w:tc>
          <w:tcPr>
            <w:tcW w:w="3020" w:type="dxa"/>
          </w:tcPr>
          <w:p w14:paraId="48CCA1F5" w14:textId="08E7DD8C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wrzesień 2019</w:t>
            </w:r>
          </w:p>
        </w:tc>
        <w:tc>
          <w:tcPr>
            <w:tcW w:w="3021" w:type="dxa"/>
          </w:tcPr>
          <w:p w14:paraId="6D6E1B1A" w14:textId="5429515D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30.11.2019</w:t>
            </w:r>
          </w:p>
        </w:tc>
        <w:tc>
          <w:tcPr>
            <w:tcW w:w="3021" w:type="dxa"/>
          </w:tcPr>
          <w:p w14:paraId="3412B240" w14:textId="69CD6C3B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lipca</w:t>
            </w:r>
          </w:p>
        </w:tc>
      </w:tr>
      <w:tr w:rsidR="00EA183C" w14:paraId="3803950C" w14:textId="77777777" w:rsidTr="00BC784C">
        <w:tc>
          <w:tcPr>
            <w:tcW w:w="3020" w:type="dxa"/>
          </w:tcPr>
          <w:p w14:paraId="44F29494" w14:textId="0622E720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październik 2019</w:t>
            </w:r>
          </w:p>
        </w:tc>
        <w:tc>
          <w:tcPr>
            <w:tcW w:w="3021" w:type="dxa"/>
          </w:tcPr>
          <w:p w14:paraId="293AD63F" w14:textId="7451EE82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31.12.2019</w:t>
            </w:r>
          </w:p>
        </w:tc>
        <w:tc>
          <w:tcPr>
            <w:tcW w:w="3021" w:type="dxa"/>
          </w:tcPr>
          <w:p w14:paraId="5139F89E" w14:textId="7DE1D2F2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października</w:t>
            </w:r>
          </w:p>
        </w:tc>
      </w:tr>
      <w:tr w:rsidR="00EA183C" w14:paraId="090B5031" w14:textId="77777777" w:rsidTr="00BC784C">
        <w:tc>
          <w:tcPr>
            <w:tcW w:w="3020" w:type="dxa"/>
          </w:tcPr>
          <w:p w14:paraId="7C79CA6B" w14:textId="76668E11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listopad 2019</w:t>
            </w:r>
          </w:p>
        </w:tc>
        <w:tc>
          <w:tcPr>
            <w:tcW w:w="3021" w:type="dxa"/>
          </w:tcPr>
          <w:p w14:paraId="67575BA3" w14:textId="27506783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31.01.2020</w:t>
            </w:r>
          </w:p>
        </w:tc>
        <w:tc>
          <w:tcPr>
            <w:tcW w:w="3021" w:type="dxa"/>
          </w:tcPr>
          <w:p w14:paraId="1D63644B" w14:textId="0778514F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listopada</w:t>
            </w:r>
          </w:p>
        </w:tc>
      </w:tr>
      <w:tr w:rsidR="00EA183C" w14:paraId="4CEE9030" w14:textId="77777777" w:rsidTr="00BC784C">
        <w:tc>
          <w:tcPr>
            <w:tcW w:w="3020" w:type="dxa"/>
          </w:tcPr>
          <w:p w14:paraId="12100B18" w14:textId="5A63DD55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grudzień 2019 – styczeń 2020</w:t>
            </w:r>
          </w:p>
        </w:tc>
        <w:tc>
          <w:tcPr>
            <w:tcW w:w="3021" w:type="dxa"/>
          </w:tcPr>
          <w:p w14:paraId="0C866067" w14:textId="571C2C63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29.02.2020</w:t>
            </w:r>
          </w:p>
        </w:tc>
        <w:tc>
          <w:tcPr>
            <w:tcW w:w="3021" w:type="dxa"/>
          </w:tcPr>
          <w:p w14:paraId="1A2D0A3D" w14:textId="3731715B" w:rsidR="00BC784C" w:rsidRDefault="00EA183C" w:rsidP="008727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miesiąca złożenia wniosku</w:t>
            </w:r>
          </w:p>
        </w:tc>
      </w:tr>
    </w:tbl>
    <w:p w14:paraId="34DEC998" w14:textId="348758CD" w:rsidR="00BC784C" w:rsidRDefault="00BC784C" w:rsidP="00872709">
      <w:pPr>
        <w:ind w:left="360"/>
        <w:jc w:val="both"/>
        <w:rPr>
          <w:rFonts w:ascii="Times New Roman" w:hAnsi="Times New Roman" w:cs="Times New Roman"/>
        </w:rPr>
      </w:pPr>
    </w:p>
    <w:p w14:paraId="47666E5D" w14:textId="3FA4C0F9" w:rsidR="007736CA" w:rsidRDefault="007736CA" w:rsidP="00872709">
      <w:pPr>
        <w:ind w:left="360"/>
        <w:jc w:val="both"/>
        <w:rPr>
          <w:rFonts w:ascii="Times New Roman" w:hAnsi="Times New Roman" w:cs="Times New Roman"/>
        </w:rPr>
      </w:pPr>
    </w:p>
    <w:p w14:paraId="2E8BEC78" w14:textId="48FB9388" w:rsidR="007736CA" w:rsidRDefault="007736CA" w:rsidP="00872709">
      <w:pPr>
        <w:ind w:left="360"/>
        <w:jc w:val="both"/>
        <w:rPr>
          <w:rFonts w:ascii="Times New Roman" w:hAnsi="Times New Roman" w:cs="Times New Roman"/>
        </w:rPr>
      </w:pPr>
    </w:p>
    <w:p w14:paraId="76579D5F" w14:textId="1A3D44F8" w:rsidR="007736CA" w:rsidRDefault="007736CA" w:rsidP="00872709">
      <w:pPr>
        <w:ind w:left="360"/>
        <w:jc w:val="both"/>
        <w:rPr>
          <w:rFonts w:ascii="Times New Roman" w:hAnsi="Times New Roman" w:cs="Times New Roman"/>
        </w:rPr>
      </w:pPr>
    </w:p>
    <w:p w14:paraId="3B8B9085" w14:textId="583040FE" w:rsidR="007736CA" w:rsidRPr="005B6B78" w:rsidRDefault="005B6B78" w:rsidP="007736CA">
      <w:pPr>
        <w:ind w:left="360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5B6B78">
        <w:rPr>
          <w:rFonts w:ascii="Times New Roman" w:hAnsi="Times New Roman" w:cs="Times New Roman"/>
          <w:b/>
          <w:bCs/>
          <w:color w:val="FF0000"/>
          <w:u w:val="single"/>
        </w:rPr>
        <w:t xml:space="preserve"> ŚWIADCZENIE </w:t>
      </w:r>
      <w:r w:rsidR="007736CA" w:rsidRPr="005B6B78">
        <w:rPr>
          <w:rFonts w:ascii="Times New Roman" w:hAnsi="Times New Roman" w:cs="Times New Roman"/>
          <w:b/>
          <w:bCs/>
          <w:color w:val="FF0000"/>
          <w:u w:val="single"/>
        </w:rPr>
        <w:t>DOBRY START 300+</w:t>
      </w:r>
    </w:p>
    <w:p w14:paraId="3B567FAF" w14:textId="0DFBB593" w:rsidR="007736CA" w:rsidRPr="007736CA" w:rsidRDefault="007736CA" w:rsidP="007736C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  <w:u w:val="single"/>
        </w:rPr>
      </w:pPr>
      <w:r w:rsidRPr="007736CA">
        <w:rPr>
          <w:rFonts w:ascii="Times New Roman" w:hAnsi="Times New Roman" w:cs="Times New Roman"/>
          <w:b/>
          <w:bCs/>
        </w:rPr>
        <w:t xml:space="preserve">300 zł </w:t>
      </w:r>
      <w:r w:rsidRPr="007736CA">
        <w:rPr>
          <w:rFonts w:ascii="Times New Roman" w:hAnsi="Times New Roman" w:cs="Times New Roman"/>
        </w:rPr>
        <w:t>nieopodatkowane wsparcie przeznaczone na wyprawkę szkolną</w:t>
      </w:r>
    </w:p>
    <w:p w14:paraId="0C717450" w14:textId="1D1B8F81" w:rsidR="007736CA" w:rsidRPr="007736CA" w:rsidRDefault="007736CA" w:rsidP="007736C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  <w:u w:val="single"/>
        </w:rPr>
      </w:pPr>
      <w:r w:rsidRPr="007736CA">
        <w:rPr>
          <w:rFonts w:ascii="Times New Roman" w:hAnsi="Times New Roman" w:cs="Times New Roman"/>
        </w:rPr>
        <w:t>przysługuje na dzieci rozpoczynające rok szkolny do ukończenia  20 roku życia lub do 24 roku życia na dzieci niepełnosprawne</w:t>
      </w:r>
    </w:p>
    <w:p w14:paraId="455D08D3" w14:textId="14D574EE" w:rsidR="007736CA" w:rsidRDefault="007736CA" w:rsidP="007736C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  <w:u w:val="single"/>
        </w:rPr>
      </w:pPr>
      <w:r w:rsidRPr="007736CA">
        <w:rPr>
          <w:rFonts w:ascii="Times New Roman" w:hAnsi="Times New Roman" w:cs="Times New Roman"/>
        </w:rPr>
        <w:t xml:space="preserve">przysługuje raz w roku , </w:t>
      </w:r>
      <w:r w:rsidRPr="007736CA">
        <w:rPr>
          <w:rFonts w:ascii="Times New Roman" w:hAnsi="Times New Roman" w:cs="Times New Roman"/>
          <w:b/>
          <w:bCs/>
          <w:u w:val="single"/>
        </w:rPr>
        <w:t>bez względu na dochód rodziny</w:t>
      </w:r>
    </w:p>
    <w:p w14:paraId="5BF38CF3" w14:textId="737219DB" w:rsidR="007736CA" w:rsidRDefault="007736CA" w:rsidP="007736C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wnioski można składać w okresie  od 1 lipca do 30 listopada</w:t>
      </w:r>
    </w:p>
    <w:p w14:paraId="7B56D17A" w14:textId="1F24FA56" w:rsidR="007736CA" w:rsidRPr="0076758A" w:rsidRDefault="0076758A" w:rsidP="007736C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w lipcu </w:t>
      </w:r>
      <w:r w:rsidR="007736CA" w:rsidRPr="007736CA">
        <w:rPr>
          <w:rFonts w:ascii="Times New Roman" w:hAnsi="Times New Roman" w:cs="Times New Roman"/>
          <w:b/>
          <w:bCs/>
          <w:u w:val="single"/>
        </w:rPr>
        <w:t xml:space="preserve"> wnioski </w:t>
      </w:r>
      <w:r>
        <w:rPr>
          <w:rFonts w:ascii="Times New Roman" w:hAnsi="Times New Roman" w:cs="Times New Roman"/>
          <w:b/>
          <w:bCs/>
          <w:u w:val="single"/>
        </w:rPr>
        <w:t xml:space="preserve">można składać tylko elektronicznie </w:t>
      </w:r>
      <w:r w:rsidR="007736CA" w:rsidRPr="007736CA">
        <w:rPr>
          <w:rFonts w:ascii="Times New Roman" w:hAnsi="Times New Roman" w:cs="Times New Roman"/>
        </w:rPr>
        <w:t xml:space="preserve">za pośrednictwem strony banku, platformy </w:t>
      </w:r>
      <w:proofErr w:type="spellStart"/>
      <w:r w:rsidR="007736CA" w:rsidRPr="007736CA">
        <w:rPr>
          <w:rFonts w:ascii="Times New Roman" w:hAnsi="Times New Roman" w:cs="Times New Roman"/>
        </w:rPr>
        <w:t>emp@tia</w:t>
      </w:r>
      <w:proofErr w:type="spellEnd"/>
      <w:r w:rsidR="007736CA" w:rsidRPr="007736CA">
        <w:rPr>
          <w:rFonts w:ascii="Times New Roman" w:hAnsi="Times New Roman" w:cs="Times New Roman"/>
        </w:rPr>
        <w:t xml:space="preserve"> oraz obywatel.gov.pl.</w:t>
      </w:r>
    </w:p>
    <w:p w14:paraId="1AF6A90F" w14:textId="03C06E7B" w:rsidR="0076758A" w:rsidRDefault="0076758A" w:rsidP="0076758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u w:val="single"/>
        </w:rPr>
      </w:pPr>
      <w:r w:rsidRPr="00872709">
        <w:rPr>
          <w:rFonts w:ascii="Times New Roman" w:hAnsi="Times New Roman" w:cs="Times New Roman"/>
          <w:b/>
          <w:bCs/>
          <w:u w:val="single"/>
        </w:rPr>
        <w:t>Od 1 sierpnia 2019 r. wnioski można składać także papierowo w Urzędzie Gminy Sicienko -Sekcja Świadczeń Rodzinnych</w:t>
      </w:r>
      <w:r>
        <w:rPr>
          <w:rFonts w:ascii="Times New Roman" w:hAnsi="Times New Roman" w:cs="Times New Roman"/>
          <w:b/>
          <w:bCs/>
          <w:u w:val="single"/>
        </w:rPr>
        <w:t xml:space="preserve"> - </w:t>
      </w:r>
      <w:r w:rsidRPr="00872709">
        <w:rPr>
          <w:rFonts w:ascii="Times New Roman" w:hAnsi="Times New Roman" w:cs="Times New Roman"/>
          <w:b/>
          <w:bCs/>
          <w:u w:val="single"/>
        </w:rPr>
        <w:t>pokój nr 19</w:t>
      </w:r>
    </w:p>
    <w:p w14:paraId="085B29D9" w14:textId="7D0C2B99" w:rsidR="0076758A" w:rsidRPr="003F0A3A" w:rsidRDefault="0076758A" w:rsidP="0076758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</w:rPr>
      </w:pPr>
      <w:r w:rsidRPr="0076758A">
        <w:rPr>
          <w:rFonts w:ascii="Times New Roman" w:hAnsi="Times New Roman" w:cs="Times New Roman"/>
          <w:b/>
          <w:bCs/>
        </w:rPr>
        <w:t xml:space="preserve">Jeśli kompletny wniosek zostanie złożony </w:t>
      </w:r>
      <w:r w:rsidRPr="0076758A">
        <w:rPr>
          <w:rFonts w:ascii="Times New Roman" w:hAnsi="Times New Roman" w:cs="Times New Roman"/>
          <w:b/>
          <w:bCs/>
          <w:u w:val="single"/>
        </w:rPr>
        <w:t>w lipcu i sierpniu</w:t>
      </w:r>
      <w:r w:rsidRPr="0076758A">
        <w:rPr>
          <w:rFonts w:ascii="Times New Roman" w:hAnsi="Times New Roman" w:cs="Times New Roman"/>
          <w:b/>
          <w:bCs/>
        </w:rPr>
        <w:t xml:space="preserve">, wypłata świadczenia nastąpi </w:t>
      </w:r>
      <w:r w:rsidRPr="0076758A">
        <w:rPr>
          <w:rFonts w:ascii="Times New Roman" w:hAnsi="Times New Roman" w:cs="Times New Roman"/>
          <w:b/>
          <w:bCs/>
          <w:u w:val="single"/>
        </w:rPr>
        <w:t>do 30 września</w:t>
      </w:r>
    </w:p>
    <w:p w14:paraId="56F17DA6" w14:textId="2C0E1B48" w:rsidR="003F0A3A" w:rsidRPr="003F0A3A" w:rsidRDefault="003F0A3A" w:rsidP="003F0A3A">
      <w:pPr>
        <w:jc w:val="both"/>
        <w:rPr>
          <w:rFonts w:ascii="Times New Roman" w:hAnsi="Times New Roman" w:cs="Times New Roman"/>
          <w:b/>
          <w:bCs/>
        </w:rPr>
      </w:pPr>
      <w:r w:rsidRPr="007736CA">
        <w:rPr>
          <w:rFonts w:ascii="Times New Roman" w:hAnsi="Times New Roman" w:cs="Times New Roman"/>
        </w:rPr>
        <w:t xml:space="preserve">Świadczenie nie przysługuje na dzieci uczęszczające do przedszkola oraz dzieci realizujące roczne przygotowania przedszkolne </w:t>
      </w:r>
      <w:r w:rsidR="005B6B78">
        <w:rPr>
          <w:rFonts w:ascii="Times New Roman" w:hAnsi="Times New Roman" w:cs="Times New Roman"/>
        </w:rPr>
        <w:t xml:space="preserve"> (</w:t>
      </w:r>
      <w:r w:rsidRPr="007736CA">
        <w:rPr>
          <w:rFonts w:ascii="Times New Roman" w:hAnsi="Times New Roman" w:cs="Times New Roman"/>
        </w:rPr>
        <w:t>w tzw. zerówce w przedszkolu lub szkole</w:t>
      </w:r>
      <w:r w:rsidR="005B6B78">
        <w:rPr>
          <w:rFonts w:ascii="Times New Roman" w:hAnsi="Times New Roman" w:cs="Times New Roman"/>
        </w:rPr>
        <w:t>) oraz szkoły policealnej i szkoły dla dorosłych.</w:t>
      </w:r>
    </w:p>
    <w:p w14:paraId="0EF6D80A" w14:textId="2ECAC0B0" w:rsidR="007736CA" w:rsidRDefault="007736CA" w:rsidP="00872709">
      <w:pPr>
        <w:ind w:left="360"/>
        <w:jc w:val="both"/>
        <w:rPr>
          <w:rFonts w:ascii="Times New Roman" w:hAnsi="Times New Roman" w:cs="Times New Roman"/>
        </w:rPr>
      </w:pPr>
    </w:p>
    <w:p w14:paraId="334EFD99" w14:textId="1A52C80F" w:rsidR="007736CA" w:rsidRDefault="005D7A7E" w:rsidP="005D7A7E">
      <w:pPr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  <w:r w:rsidRPr="005D7A7E">
        <w:rPr>
          <w:rFonts w:ascii="Times New Roman" w:hAnsi="Times New Roman" w:cs="Times New Roman"/>
          <w:b/>
          <w:bCs/>
          <w:color w:val="FF0000"/>
        </w:rPr>
        <w:t xml:space="preserve">Druki wniosków dostępne </w:t>
      </w:r>
      <w:r>
        <w:rPr>
          <w:rFonts w:ascii="Times New Roman" w:hAnsi="Times New Roman" w:cs="Times New Roman"/>
          <w:b/>
          <w:bCs/>
          <w:color w:val="FF0000"/>
        </w:rPr>
        <w:t xml:space="preserve">będą </w:t>
      </w:r>
      <w:r w:rsidR="005B6B78">
        <w:rPr>
          <w:rFonts w:ascii="Times New Roman" w:hAnsi="Times New Roman" w:cs="Times New Roman"/>
          <w:b/>
          <w:bCs/>
          <w:color w:val="FF0000"/>
        </w:rPr>
        <w:t xml:space="preserve">od 01.07.2019 roku </w:t>
      </w:r>
      <w:r w:rsidRPr="005D7A7E">
        <w:rPr>
          <w:rFonts w:ascii="Times New Roman" w:hAnsi="Times New Roman" w:cs="Times New Roman"/>
          <w:b/>
          <w:bCs/>
          <w:color w:val="FF0000"/>
          <w:u w:val="single"/>
        </w:rPr>
        <w:t>w Urzędzie Gminy Sicienko -Sekcja Świadczeń Rodzinnych - pokój nr 19</w:t>
      </w:r>
      <w:r>
        <w:rPr>
          <w:rFonts w:ascii="Times New Roman" w:hAnsi="Times New Roman" w:cs="Times New Roman"/>
          <w:b/>
          <w:bCs/>
          <w:color w:val="FF0000"/>
          <w:u w:val="single"/>
        </w:rPr>
        <w:t xml:space="preserve"> </w:t>
      </w:r>
      <w:r w:rsidRPr="005D7A7E">
        <w:rPr>
          <w:rFonts w:ascii="Times New Roman" w:hAnsi="Times New Roman" w:cs="Times New Roman"/>
          <w:b/>
          <w:bCs/>
          <w:color w:val="FF0000"/>
        </w:rPr>
        <w:t xml:space="preserve">oraz  stronie </w:t>
      </w:r>
      <w:hyperlink r:id="rId5" w:history="1">
        <w:r w:rsidR="00AE7A90" w:rsidRPr="00733A1D">
          <w:rPr>
            <w:rStyle w:val="Hipercze"/>
            <w:rFonts w:ascii="Times New Roman" w:hAnsi="Times New Roman" w:cs="Times New Roman"/>
            <w:b/>
            <w:bCs/>
          </w:rPr>
          <w:t>www.bip.sicienko.pl</w:t>
        </w:r>
      </w:hyperlink>
    </w:p>
    <w:p w14:paraId="277C73D2" w14:textId="25EDCD25" w:rsidR="00AE7A90" w:rsidRDefault="00AE7A90" w:rsidP="005D7A7E">
      <w:pPr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2EE3D8D0" w14:textId="6390E31B" w:rsidR="00AE7A90" w:rsidRPr="00AE7A90" w:rsidRDefault="00AE7A90" w:rsidP="005D7A7E">
      <w:pPr>
        <w:jc w:val="both"/>
        <w:rPr>
          <w:rFonts w:ascii="Times New Roman" w:hAnsi="Times New Roman" w:cs="Times New Roman"/>
          <w:b/>
          <w:bCs/>
          <w:color w:val="FF0000"/>
        </w:rPr>
      </w:pPr>
    </w:p>
    <w:sectPr w:rsidR="00AE7A90" w:rsidRPr="00AE7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7947"/>
    <w:multiLevelType w:val="hybridMultilevel"/>
    <w:tmpl w:val="FD3817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8220E9"/>
    <w:multiLevelType w:val="hybridMultilevel"/>
    <w:tmpl w:val="7708CD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3D7CEC"/>
    <w:multiLevelType w:val="hybridMultilevel"/>
    <w:tmpl w:val="86304402"/>
    <w:lvl w:ilvl="0" w:tplc="A774B30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61991"/>
    <w:multiLevelType w:val="hybridMultilevel"/>
    <w:tmpl w:val="46A8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396"/>
    <w:rsid w:val="000B0C21"/>
    <w:rsid w:val="0019200A"/>
    <w:rsid w:val="003B6A89"/>
    <w:rsid w:val="003F0A3A"/>
    <w:rsid w:val="004826C2"/>
    <w:rsid w:val="004A5396"/>
    <w:rsid w:val="005B6B78"/>
    <w:rsid w:val="005D7A7E"/>
    <w:rsid w:val="0076758A"/>
    <w:rsid w:val="007736CA"/>
    <w:rsid w:val="00872709"/>
    <w:rsid w:val="009B5BC8"/>
    <w:rsid w:val="00AE7A90"/>
    <w:rsid w:val="00BC784C"/>
    <w:rsid w:val="00C07C12"/>
    <w:rsid w:val="00E00A09"/>
    <w:rsid w:val="00EA183C"/>
    <w:rsid w:val="00F8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A3882"/>
  <w15:chartTrackingRefBased/>
  <w15:docId w15:val="{0F77746B-A582-48C6-B267-80E178EF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26C2"/>
    <w:pPr>
      <w:ind w:left="720"/>
      <w:contextualSpacing/>
    </w:pPr>
  </w:style>
  <w:style w:type="table" w:styleId="Tabela-Siatka">
    <w:name w:val="Table Grid"/>
    <w:basedOn w:val="Standardowy"/>
    <w:uiPriority w:val="39"/>
    <w:rsid w:val="00BC7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D7A7E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7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Steinhagen</dc:creator>
  <cp:keywords/>
  <dc:description/>
  <cp:lastModifiedBy>Magdalena Kieras</cp:lastModifiedBy>
  <cp:revision>2</cp:revision>
  <dcterms:created xsi:type="dcterms:W3CDTF">2019-06-21T10:30:00Z</dcterms:created>
  <dcterms:modified xsi:type="dcterms:W3CDTF">2019-06-21T10:30:00Z</dcterms:modified>
</cp:coreProperties>
</file>