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B52AB3" w14:textId="77777777" w:rsidR="008F76CA" w:rsidRDefault="008F76CA" w:rsidP="008F76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Ogłoszenie</w:t>
      </w:r>
    </w:p>
    <w:p w14:paraId="2C340113" w14:textId="77777777" w:rsidR="008F76CA" w:rsidRDefault="008F76CA" w:rsidP="008F76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21A0CE4" w14:textId="77777777" w:rsidR="008F76CA" w:rsidRDefault="008F76CA" w:rsidP="008F76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 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Gminny Ośrodek Pomocy Społecznej w Sicienku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poszukuje osób do pracy w charakterze: </w:t>
      </w:r>
      <w:r w:rsidR="00C11F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rehabilitanta</w:t>
      </w:r>
      <w:r w:rsidR="001670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 pedagoga, pedagoga specjalnego, logopedy</w:t>
      </w:r>
      <w:r w:rsidR="001432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, </w:t>
      </w:r>
      <w:proofErr w:type="spellStart"/>
      <w:r w:rsidR="001432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socjoterapeuty</w:t>
      </w:r>
      <w:proofErr w:type="spellEnd"/>
      <w:r w:rsidR="00F474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, opiekunki środowiskowej i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terapeuty SI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ramach świadczenia specjalistycznych usług opiekuńczych dla osób z zaburzeniami psychicznymi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miejscu zamieszkania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 podstawie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Rozporządzenia Ministra Polityki Społecznej z dnia 22 września 2005 r. w sprawie specjalistycznych usług opiekuńczych (Dz. U. z 2005 r. Nr 189, poz. 1598, z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zm.). </w:t>
      </w:r>
    </w:p>
    <w:p w14:paraId="1C6D829D" w14:textId="77777777" w:rsidR="008F76CA" w:rsidRDefault="008F76CA" w:rsidP="008F76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 Do zadań osoby/wykonawcy świadczącego specjalistyczne usługi opiekuńcze dla osób z</w:t>
      </w:r>
      <w:r w:rsidR="001432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zaburzeniami psychicznymi będzie należało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</w:p>
    <w:p w14:paraId="30387736" w14:textId="77777777" w:rsidR="008F76CA" w:rsidRDefault="008F76CA" w:rsidP="008F76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uczenie i rozwijanie umiejętności niezbędnych do samodzielnego życia, w przypadku </w:t>
      </w:r>
      <w:r w:rsidR="001670E0" w:rsidRPr="001670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pedagoga, pedagoga specjalnego, logopedy</w:t>
      </w:r>
      <w:r w:rsidR="00CB543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, </w:t>
      </w:r>
      <w:proofErr w:type="spellStart"/>
      <w:r w:rsidR="00CB543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socjoterapeuty</w:t>
      </w:r>
      <w:proofErr w:type="spellEnd"/>
      <w:r w:rsidR="00F474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 opiekunki środowiskowej</w:t>
      </w:r>
      <w:r w:rsidR="001670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terapeuty SI oraz rehabilitacja fizyczna i usprawnianie zaburzonych funkcji organizmu, w przypadku rehabilitanta. Usługi świadczone są w oparciu o decyzje administracyjne wydane przez Gminny Ośrodek Pomocy Społecznej w Sicienku  w miejscu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zamieszkania osób z nich korzystających.</w:t>
      </w:r>
    </w:p>
    <w:p w14:paraId="0142129C" w14:textId="77777777" w:rsidR="008F76CA" w:rsidRDefault="008F76CA" w:rsidP="008F76C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ED0A2CB" w14:textId="77777777" w:rsidR="008F76CA" w:rsidRDefault="008F76CA" w:rsidP="008F76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 Forma zatrudnienia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</w:p>
    <w:p w14:paraId="05022177" w14:textId="77777777" w:rsidR="008F76CA" w:rsidRDefault="008F76CA" w:rsidP="008F76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zlecenie/umowa na świadczenie usług. </w:t>
      </w:r>
    </w:p>
    <w:p w14:paraId="3DCA7765" w14:textId="77777777" w:rsidR="008F76CA" w:rsidRDefault="008F76CA" w:rsidP="008F76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B533B21" w14:textId="77777777" w:rsidR="008F76CA" w:rsidRDefault="008F76CA" w:rsidP="008F76CA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 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III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Wymagania niezbędne jakie powinna spełniać osoba/wykonawca SUO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1. Posiadanie kwalifikacji do wykonywania zawodu: specjalisty w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ww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zakresie.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2. Posiadanie, co najmniej półrocznego stażu w jednej z następujących jednostek: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1) szpitalu psychiatrycznym;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2) jednostce organizacyjnej pomocy społecznej dla osób z zaburzeniami psychicznymi;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3) placówce terapii lub placówce oświatowej, do której uczęszczają dzieci z zaburzeniami rozwoju lub upośledzeniem umysłowym;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4) ośrodku terapeutyczno-edukacyjno-wychowawczym;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5) zakładzie rehabilitacji;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6) innej jednostce niż wymienione w pkt 1-5, świadczącej specjalistyczne usługi opiekuńcze dla osób z zaburzeniami psychicznymi.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631027DE" w14:textId="77777777" w:rsidR="008F76CA" w:rsidRDefault="008F76CA" w:rsidP="008F76CA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Dodatkowo</w:t>
      </w:r>
      <w:r w:rsidR="001670E0" w:rsidRPr="001670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1670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pedagog</w:t>
      </w:r>
      <w:r w:rsidR="0014326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 pedagog specjalny</w:t>
      </w:r>
      <w:r w:rsidR="001670E0" w:rsidRPr="001670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 logoped</w:t>
      </w:r>
      <w:r w:rsidR="001670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</w:t>
      </w:r>
      <w:r w:rsidR="0014326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, </w:t>
      </w:r>
      <w:proofErr w:type="spellStart"/>
      <w:r w:rsidR="0014326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socjoterapeuta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11F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terapeuta SI, muszą posiadać przeszkolenie i doświadczenie w zakresie:</w:t>
      </w:r>
    </w:p>
    <w:p w14:paraId="7DD66967" w14:textId="77777777" w:rsidR="008F76CA" w:rsidRDefault="008F76CA" w:rsidP="008F76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umiejętności kształtowania motywacji do akceptowanych przez otoczenie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zachowań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25969AFE" w14:textId="77777777" w:rsidR="008F76CA" w:rsidRDefault="008F76CA" w:rsidP="008F76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kształtowania nawyków celowej aktywności;</w:t>
      </w:r>
    </w:p>
    <w:p w14:paraId="1DC4BE71" w14:textId="77777777" w:rsidR="008F76CA" w:rsidRDefault="008F76CA" w:rsidP="008F76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3) prowadzenia treningu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zachowań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społecznych.</w:t>
      </w:r>
    </w:p>
    <w:p w14:paraId="1FCAC96C" w14:textId="77777777" w:rsidR="008F76CA" w:rsidRDefault="008F76CA" w:rsidP="008F76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2BEE8741" w14:textId="10BC7D8A" w:rsidR="00257D93" w:rsidRPr="00FE522B" w:rsidRDefault="008F76CA" w:rsidP="00FE52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Osoby zainteresowane prosimy o kontakt z Gminnym Ośrodkiem Pomocy Społecznej w</w:t>
      </w:r>
      <w:r w:rsidR="00143260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Sicienku, ul. </w:t>
      </w:r>
      <w:r w:rsidR="001670E0">
        <w:rPr>
          <w:rFonts w:ascii="Times New Roman" w:eastAsia="Times New Roman" w:hAnsi="Times New Roman" w:cs="Times New Roman"/>
          <w:sz w:val="24"/>
          <w:szCs w:val="24"/>
          <w:lang w:eastAsia="pl-PL"/>
        </w:rPr>
        <w:t>Sportowa 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86-014 Sicienko, tel. 52 5870759, 52 5541214 e-mail: gopssicienko@gopssicienko.pl.</w:t>
      </w:r>
      <w:bookmarkStart w:id="0" w:name="_GoBack"/>
      <w:bookmarkEnd w:id="0"/>
    </w:p>
    <w:sectPr w:rsidR="00257D93" w:rsidRPr="00FE522B" w:rsidSect="001F0B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699"/>
    <w:rsid w:val="00143260"/>
    <w:rsid w:val="001670E0"/>
    <w:rsid w:val="001F0B32"/>
    <w:rsid w:val="00257D93"/>
    <w:rsid w:val="008F76CA"/>
    <w:rsid w:val="00AD3699"/>
    <w:rsid w:val="00C11FD2"/>
    <w:rsid w:val="00CB543E"/>
    <w:rsid w:val="00F474E0"/>
    <w:rsid w:val="00FE5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BD9EA"/>
  <w15:docId w15:val="{4892A8E1-8B03-4263-A043-999DB4978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76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41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EF7D4A-8185-47D5-9355-FCDBC14E2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334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Mirella Kryszewska</dc:creator>
  <cp:lastModifiedBy>Anna Kuczawska</cp:lastModifiedBy>
  <cp:revision>2</cp:revision>
  <dcterms:created xsi:type="dcterms:W3CDTF">2020-02-19T08:34:00Z</dcterms:created>
  <dcterms:modified xsi:type="dcterms:W3CDTF">2020-02-19T08:34:00Z</dcterms:modified>
</cp:coreProperties>
</file>