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762" w:rsidRPr="00AB71CD" w:rsidRDefault="00937762" w:rsidP="00AB71CD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</w:pPr>
      <w:r w:rsidRPr="00AB71CD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Śmieci podczas epidemii</w:t>
      </w:r>
    </w:p>
    <w:p w:rsidR="00AB71CD" w:rsidRDefault="00AB71CD" w:rsidP="00AB71C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E04BA3" w:rsidRPr="000B4BFB" w:rsidRDefault="00E04BA3" w:rsidP="00AB71C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FedraSerifAStdBook" w:hAnsi="Times New Roman" w:cs="Times New Roman"/>
          <w:color w:val="000000"/>
          <w:sz w:val="24"/>
          <w:szCs w:val="24"/>
        </w:rPr>
      </w:pPr>
      <w:r w:rsidRPr="000B4BF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Osoby zdrowe, </w:t>
      </w:r>
      <w:r w:rsidRPr="000B4BFB">
        <w:rPr>
          <w:rFonts w:ascii="Times New Roman" w:eastAsia="FedraSerifAStdBook" w:hAnsi="Times New Roman" w:cs="Times New Roman"/>
          <w:color w:val="000000"/>
          <w:sz w:val="24"/>
          <w:szCs w:val="24"/>
        </w:rPr>
        <w:t>które wykorzystują maseczki lub rękawiczki podczas podroży środkami</w:t>
      </w:r>
    </w:p>
    <w:p w:rsidR="00E04BA3" w:rsidRPr="000B4BFB" w:rsidRDefault="00E04BA3" w:rsidP="00AB71C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B4BFB">
        <w:rPr>
          <w:rFonts w:ascii="Times New Roman" w:eastAsia="FedraSerifAStdBook" w:hAnsi="Times New Roman" w:cs="Times New Roman"/>
          <w:color w:val="000000"/>
          <w:sz w:val="24"/>
          <w:szCs w:val="24"/>
        </w:rPr>
        <w:t xml:space="preserve">komunikacji miejskiej oraz podczas zakupów, a także </w:t>
      </w:r>
      <w:r w:rsidRPr="000B4BFB">
        <w:rPr>
          <w:rFonts w:ascii="Times New Roman" w:hAnsi="Times New Roman" w:cs="Times New Roman"/>
          <w:b/>
          <w:bCs/>
          <w:color w:val="000000"/>
          <w:sz w:val="24"/>
          <w:szCs w:val="24"/>
        </w:rPr>
        <w:t>osoby zdrowe objęte</w:t>
      </w:r>
    </w:p>
    <w:p w:rsidR="00E04BA3" w:rsidRPr="000B4BFB" w:rsidRDefault="00E04BA3" w:rsidP="00AB71C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FedraSerifAStdBook" w:hAnsi="Times New Roman" w:cs="Times New Roman"/>
          <w:color w:val="000000"/>
          <w:sz w:val="24"/>
          <w:szCs w:val="24"/>
        </w:rPr>
      </w:pPr>
      <w:r w:rsidRPr="000B4BF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kwarantanną </w:t>
      </w:r>
      <w:r w:rsidRPr="000B4BFB">
        <w:rPr>
          <w:rFonts w:ascii="Times New Roman" w:eastAsia="FedraSerifAStdBook" w:hAnsi="Times New Roman" w:cs="Times New Roman"/>
          <w:color w:val="000000"/>
          <w:sz w:val="24"/>
          <w:szCs w:val="24"/>
        </w:rPr>
        <w:t>powinny:</w:t>
      </w:r>
    </w:p>
    <w:p w:rsidR="00E04BA3" w:rsidRPr="000B4BFB" w:rsidRDefault="00E04BA3" w:rsidP="00AB71C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FedraSerifAStdBook" w:hAnsi="Times New Roman" w:cs="Times New Roman"/>
          <w:color w:val="000000"/>
          <w:sz w:val="24"/>
          <w:szCs w:val="24"/>
        </w:rPr>
      </w:pPr>
      <w:r w:rsidRPr="000B4BFB">
        <w:rPr>
          <w:rFonts w:ascii="Times New Roman" w:eastAsia="FedraSerifAStdDemi" w:hAnsi="Times New Roman" w:cs="Times New Roman"/>
          <w:color w:val="EE1D24"/>
          <w:sz w:val="24"/>
          <w:szCs w:val="24"/>
        </w:rPr>
        <w:t xml:space="preserve">■ </w:t>
      </w:r>
      <w:r w:rsidRPr="000B4BFB">
        <w:rPr>
          <w:rFonts w:ascii="Times New Roman" w:eastAsia="FedraSerifAStdBook" w:hAnsi="Times New Roman" w:cs="Times New Roman"/>
          <w:color w:val="000000"/>
          <w:sz w:val="24"/>
          <w:szCs w:val="24"/>
        </w:rPr>
        <w:t>wrzucać maseczki, rękawiczki najpierw do osobnego worka, a następnie do pojemnika/</w:t>
      </w:r>
    </w:p>
    <w:p w:rsidR="00E04BA3" w:rsidRPr="000B4BFB" w:rsidRDefault="00E04BA3" w:rsidP="00AB71C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FedraSerifAStdBook" w:hAnsi="Times New Roman" w:cs="Times New Roman"/>
          <w:color w:val="000000"/>
          <w:sz w:val="24"/>
          <w:szCs w:val="24"/>
        </w:rPr>
      </w:pPr>
      <w:r w:rsidRPr="000B4BFB">
        <w:rPr>
          <w:rFonts w:ascii="Times New Roman" w:eastAsia="FedraSerifAStdBook" w:hAnsi="Times New Roman" w:cs="Times New Roman"/>
          <w:color w:val="000000"/>
          <w:sz w:val="24"/>
          <w:szCs w:val="24"/>
        </w:rPr>
        <w:t>worka na odpady zmieszane,</w:t>
      </w:r>
    </w:p>
    <w:p w:rsidR="00E04BA3" w:rsidRPr="000B4BFB" w:rsidRDefault="00E04BA3" w:rsidP="00AB71C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FedraSerifAStdBook" w:hAnsi="Times New Roman" w:cs="Times New Roman"/>
          <w:color w:val="000000"/>
          <w:sz w:val="24"/>
          <w:szCs w:val="24"/>
        </w:rPr>
      </w:pPr>
      <w:r w:rsidRPr="000B4BFB">
        <w:rPr>
          <w:rFonts w:ascii="Times New Roman" w:eastAsia="FedraSerifAStdDemi" w:hAnsi="Times New Roman" w:cs="Times New Roman"/>
          <w:color w:val="EE1D24"/>
          <w:sz w:val="24"/>
          <w:szCs w:val="24"/>
        </w:rPr>
        <w:t xml:space="preserve">■ </w:t>
      </w:r>
      <w:r w:rsidRPr="000B4BFB">
        <w:rPr>
          <w:rFonts w:ascii="Times New Roman" w:eastAsia="FedraSerifAStdBook" w:hAnsi="Times New Roman" w:cs="Times New Roman"/>
          <w:color w:val="000000"/>
          <w:sz w:val="24"/>
          <w:szCs w:val="24"/>
        </w:rPr>
        <w:t>pozostałe odpady segregować i wrzucać do odpowiednich pojemników.</w:t>
      </w:r>
    </w:p>
    <w:p w:rsidR="00E04BA3" w:rsidRPr="000B4BFB" w:rsidRDefault="00E04BA3" w:rsidP="00AB71C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B4BFB">
        <w:rPr>
          <w:rFonts w:ascii="Times New Roman" w:hAnsi="Times New Roman" w:cs="Times New Roman"/>
          <w:b/>
          <w:bCs/>
          <w:color w:val="000000"/>
          <w:sz w:val="24"/>
          <w:szCs w:val="24"/>
        </w:rPr>
        <w:t>Osoby, które przebywają w izolacji lub w miejscach zbiorowej kwarantanny, a więc:</w:t>
      </w:r>
    </w:p>
    <w:p w:rsidR="00E04BA3" w:rsidRPr="000B4BFB" w:rsidRDefault="00E04BA3" w:rsidP="00AB71C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FedraSerifAStdBook" w:hAnsi="Times New Roman" w:cs="Times New Roman"/>
          <w:color w:val="000000"/>
          <w:sz w:val="24"/>
          <w:szCs w:val="24"/>
        </w:rPr>
      </w:pPr>
      <w:r w:rsidRPr="000B4BFB">
        <w:rPr>
          <w:rFonts w:ascii="Times New Roman" w:eastAsia="FedraSerifAStdBook" w:hAnsi="Times New Roman" w:cs="Times New Roman"/>
          <w:color w:val="000000"/>
          <w:sz w:val="24"/>
          <w:szCs w:val="24"/>
        </w:rPr>
        <w:t xml:space="preserve">→ były narażone na zakażenie </w:t>
      </w:r>
      <w:proofErr w:type="spellStart"/>
      <w:r w:rsidRPr="000B4BFB">
        <w:rPr>
          <w:rFonts w:ascii="Times New Roman" w:eastAsia="FedraSerifAStdBook" w:hAnsi="Times New Roman" w:cs="Times New Roman"/>
          <w:color w:val="000000"/>
          <w:sz w:val="24"/>
          <w:szCs w:val="24"/>
        </w:rPr>
        <w:t>koronawirusem</w:t>
      </w:r>
      <w:proofErr w:type="spellEnd"/>
      <w:r w:rsidRPr="000B4BFB">
        <w:rPr>
          <w:rFonts w:ascii="Times New Roman" w:eastAsia="FedraSerifAStdBook" w:hAnsi="Times New Roman" w:cs="Times New Roman"/>
          <w:color w:val="000000"/>
          <w:sz w:val="24"/>
          <w:szCs w:val="24"/>
        </w:rPr>
        <w:t>,</w:t>
      </w:r>
    </w:p>
    <w:p w:rsidR="00E04BA3" w:rsidRPr="000B4BFB" w:rsidRDefault="00E04BA3" w:rsidP="00AB71C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FedraSerifAStdBook" w:hAnsi="Times New Roman" w:cs="Times New Roman"/>
          <w:color w:val="000000"/>
          <w:sz w:val="24"/>
          <w:szCs w:val="24"/>
        </w:rPr>
      </w:pPr>
      <w:r w:rsidRPr="000B4BFB">
        <w:rPr>
          <w:rFonts w:ascii="Times New Roman" w:eastAsia="FedraSerifAStdBook" w:hAnsi="Times New Roman" w:cs="Times New Roman"/>
          <w:color w:val="000000"/>
          <w:sz w:val="24"/>
          <w:szCs w:val="24"/>
        </w:rPr>
        <w:t xml:space="preserve">→ są zakażone </w:t>
      </w:r>
      <w:proofErr w:type="spellStart"/>
      <w:r w:rsidRPr="000B4BFB">
        <w:rPr>
          <w:rFonts w:ascii="Times New Roman" w:eastAsia="FedraSerifAStdBook" w:hAnsi="Times New Roman" w:cs="Times New Roman"/>
          <w:color w:val="000000"/>
          <w:sz w:val="24"/>
          <w:szCs w:val="24"/>
        </w:rPr>
        <w:t>koronawirusem</w:t>
      </w:r>
      <w:proofErr w:type="spellEnd"/>
      <w:r w:rsidRPr="000B4BFB">
        <w:rPr>
          <w:rFonts w:ascii="Times New Roman" w:eastAsia="FedraSerifAStdBook" w:hAnsi="Times New Roman" w:cs="Times New Roman"/>
          <w:color w:val="000000"/>
          <w:sz w:val="24"/>
          <w:szCs w:val="24"/>
        </w:rPr>
        <w:t>,</w:t>
      </w:r>
    </w:p>
    <w:p w:rsidR="00E04BA3" w:rsidRPr="000B4BFB" w:rsidRDefault="00E04BA3" w:rsidP="00AB71C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FedraSerifAStdBook" w:hAnsi="Times New Roman" w:cs="Times New Roman"/>
          <w:color w:val="000000"/>
          <w:sz w:val="24"/>
          <w:szCs w:val="24"/>
        </w:rPr>
      </w:pPr>
      <w:r w:rsidRPr="000B4BFB">
        <w:rPr>
          <w:rFonts w:ascii="Times New Roman" w:eastAsia="FedraSerifAStdBook" w:hAnsi="Times New Roman" w:cs="Times New Roman"/>
          <w:color w:val="000000"/>
          <w:sz w:val="24"/>
          <w:szCs w:val="24"/>
        </w:rPr>
        <w:t>→ mają bezpośredni kontakt z osobami zakażonymi,</w:t>
      </w:r>
    </w:p>
    <w:p w:rsidR="00E04BA3" w:rsidRPr="000B4BFB" w:rsidRDefault="00E04BA3" w:rsidP="00AB71C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FedraSerifAStdBook" w:hAnsi="Times New Roman" w:cs="Times New Roman"/>
          <w:color w:val="000000"/>
          <w:sz w:val="24"/>
          <w:szCs w:val="24"/>
        </w:rPr>
      </w:pPr>
      <w:r w:rsidRPr="000B4BFB">
        <w:rPr>
          <w:rFonts w:ascii="Times New Roman" w:eastAsia="FedraSerifAStdBook" w:hAnsi="Times New Roman" w:cs="Times New Roman"/>
          <w:color w:val="000000"/>
          <w:sz w:val="24"/>
          <w:szCs w:val="24"/>
        </w:rPr>
        <w:t>→ są chore na COVID-19</w:t>
      </w:r>
    </w:p>
    <w:p w:rsidR="00E04BA3" w:rsidRPr="000B4BFB" w:rsidRDefault="00E04BA3" w:rsidP="00AB71C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FedraSerifAStdBook" w:hAnsi="Times New Roman" w:cs="Times New Roman"/>
          <w:color w:val="000000"/>
          <w:sz w:val="24"/>
          <w:szCs w:val="24"/>
        </w:rPr>
      </w:pPr>
      <w:r w:rsidRPr="000B4BFB">
        <w:rPr>
          <w:rFonts w:ascii="Times New Roman" w:eastAsia="FedraSerifAStdBook" w:hAnsi="Times New Roman" w:cs="Times New Roman"/>
          <w:color w:val="000000"/>
          <w:sz w:val="24"/>
          <w:szCs w:val="24"/>
        </w:rPr>
        <w:t>powinny:</w:t>
      </w:r>
    </w:p>
    <w:p w:rsidR="00E04BA3" w:rsidRPr="000B4BFB" w:rsidRDefault="00E04BA3" w:rsidP="00AB71C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FedraSerifAStdBook" w:hAnsi="Times New Roman" w:cs="Times New Roman"/>
          <w:color w:val="000000"/>
          <w:sz w:val="24"/>
          <w:szCs w:val="24"/>
        </w:rPr>
      </w:pPr>
      <w:r w:rsidRPr="000B4BFB">
        <w:rPr>
          <w:rFonts w:ascii="Times New Roman" w:eastAsia="FedraSerifAStdDemi" w:hAnsi="Times New Roman" w:cs="Times New Roman"/>
          <w:color w:val="EE1D24"/>
          <w:sz w:val="24"/>
          <w:szCs w:val="24"/>
        </w:rPr>
        <w:t xml:space="preserve">■ </w:t>
      </w:r>
      <w:r w:rsidRPr="000B4BFB">
        <w:rPr>
          <w:rFonts w:ascii="Times New Roman" w:eastAsia="FedraSerifAStdBook" w:hAnsi="Times New Roman" w:cs="Times New Roman"/>
          <w:color w:val="000000"/>
          <w:sz w:val="24"/>
          <w:szCs w:val="24"/>
        </w:rPr>
        <w:t>umieścić odpady w osobnym worku i jeśli to możliwe, spryskać go preparatem</w:t>
      </w:r>
    </w:p>
    <w:p w:rsidR="00E04BA3" w:rsidRPr="000B4BFB" w:rsidRDefault="00E04BA3" w:rsidP="00AB71C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FedraSerifAStdBook" w:hAnsi="Times New Roman" w:cs="Times New Roman"/>
          <w:color w:val="000000"/>
          <w:sz w:val="24"/>
          <w:szCs w:val="24"/>
        </w:rPr>
      </w:pPr>
      <w:r w:rsidRPr="000B4BFB">
        <w:rPr>
          <w:rFonts w:ascii="Times New Roman" w:eastAsia="FedraSerifAStdBook" w:hAnsi="Times New Roman" w:cs="Times New Roman"/>
          <w:color w:val="000000"/>
          <w:sz w:val="24"/>
          <w:szCs w:val="24"/>
        </w:rPr>
        <w:t>wirusobójczym (worek powinien być wypełniony maksymalnie do trzech czwartych</w:t>
      </w:r>
    </w:p>
    <w:p w:rsidR="00E04BA3" w:rsidRPr="000B4BFB" w:rsidRDefault="00E04BA3" w:rsidP="00AB71C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FedraSerifAStdBook" w:hAnsi="Times New Roman" w:cs="Times New Roman"/>
          <w:color w:val="000000"/>
          <w:sz w:val="24"/>
          <w:szCs w:val="24"/>
        </w:rPr>
      </w:pPr>
      <w:r w:rsidRPr="000B4BFB">
        <w:rPr>
          <w:rFonts w:ascii="Times New Roman" w:eastAsia="FedraSerifAStdBook" w:hAnsi="Times New Roman" w:cs="Times New Roman"/>
          <w:color w:val="000000"/>
          <w:sz w:val="24"/>
          <w:szCs w:val="24"/>
        </w:rPr>
        <w:t>objętości, nie wolno go zgniatać),</w:t>
      </w:r>
    </w:p>
    <w:p w:rsidR="00E04BA3" w:rsidRPr="000B4BFB" w:rsidRDefault="00E04BA3" w:rsidP="00AB71C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FedraSerifAStdBook" w:hAnsi="Times New Roman" w:cs="Times New Roman"/>
          <w:color w:val="000000"/>
          <w:sz w:val="24"/>
          <w:szCs w:val="24"/>
        </w:rPr>
      </w:pPr>
      <w:r w:rsidRPr="000B4BFB">
        <w:rPr>
          <w:rFonts w:ascii="Times New Roman" w:eastAsia="FedraSerifAStdDemi" w:hAnsi="Times New Roman" w:cs="Times New Roman"/>
          <w:color w:val="EE1D24"/>
          <w:sz w:val="24"/>
          <w:szCs w:val="24"/>
        </w:rPr>
        <w:t xml:space="preserve">■ </w:t>
      </w:r>
      <w:r w:rsidRPr="000B4BFB">
        <w:rPr>
          <w:rFonts w:ascii="Times New Roman" w:eastAsia="FedraSerifAStdBook" w:hAnsi="Times New Roman" w:cs="Times New Roman"/>
          <w:color w:val="000000"/>
          <w:sz w:val="24"/>
          <w:szCs w:val="24"/>
        </w:rPr>
        <w:t>odczekać 72 godziny od zamknięcia worka z odpadami przed przekazaniem go do odbioru,</w:t>
      </w:r>
    </w:p>
    <w:p w:rsidR="00E04BA3" w:rsidRDefault="00E04BA3" w:rsidP="00AB71C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FedraSerifAStdBook" w:hAnsi="Times New Roman" w:cs="Times New Roman"/>
          <w:color w:val="000000"/>
          <w:sz w:val="24"/>
          <w:szCs w:val="24"/>
        </w:rPr>
      </w:pPr>
      <w:r w:rsidRPr="000B4BFB">
        <w:rPr>
          <w:rFonts w:ascii="Times New Roman" w:eastAsia="FedraSerifAStdDemi" w:hAnsi="Times New Roman" w:cs="Times New Roman"/>
          <w:color w:val="EE1D24"/>
          <w:sz w:val="24"/>
          <w:szCs w:val="24"/>
        </w:rPr>
        <w:t xml:space="preserve">■ </w:t>
      </w:r>
      <w:r w:rsidRPr="000B4BFB">
        <w:rPr>
          <w:rFonts w:ascii="Times New Roman" w:eastAsia="FedraSerifAStdBook" w:hAnsi="Times New Roman" w:cs="Times New Roman"/>
          <w:color w:val="000000"/>
          <w:sz w:val="24"/>
          <w:szCs w:val="24"/>
        </w:rPr>
        <w:t>zawiązać worek i po ustaleniu z osobą odbierającą odp</w:t>
      </w:r>
      <w:r w:rsidR="00AB71CD">
        <w:rPr>
          <w:rFonts w:ascii="Times New Roman" w:eastAsia="FedraSerifAStdBook" w:hAnsi="Times New Roman" w:cs="Times New Roman"/>
          <w:color w:val="000000"/>
          <w:sz w:val="24"/>
          <w:szCs w:val="24"/>
        </w:rPr>
        <w:t>ady wystawić go z pomieszczenia,</w:t>
      </w:r>
    </w:p>
    <w:p w:rsidR="00AB71CD" w:rsidRDefault="00AB71CD" w:rsidP="00AB71C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FedraSerifAStdBook" w:hAnsi="Times New Roman" w:cs="Times New Roman"/>
          <w:color w:val="000000"/>
          <w:sz w:val="24"/>
          <w:szCs w:val="24"/>
        </w:rPr>
      </w:pPr>
      <w:r w:rsidRPr="000B4BFB">
        <w:rPr>
          <w:rFonts w:ascii="Times New Roman" w:eastAsia="FedraSerifAStdDemi" w:hAnsi="Times New Roman" w:cs="Times New Roman"/>
          <w:color w:val="EE1D24"/>
          <w:sz w:val="24"/>
          <w:szCs w:val="24"/>
        </w:rPr>
        <w:t>■</w:t>
      </w:r>
      <w:r w:rsidR="00347ABC">
        <w:rPr>
          <w:rFonts w:ascii="Times New Roman" w:eastAsia="FedraSerifAStdDemi" w:hAnsi="Times New Roman" w:cs="Times New Roman"/>
          <w:color w:val="EE1D24"/>
          <w:sz w:val="24"/>
          <w:szCs w:val="24"/>
        </w:rPr>
        <w:t xml:space="preserve"> </w:t>
      </w:r>
      <w:r>
        <w:rPr>
          <w:rFonts w:ascii="Times New Roman" w:eastAsia="FedraSerifAStdBook" w:hAnsi="Times New Roman" w:cs="Times New Roman"/>
          <w:color w:val="000000"/>
          <w:sz w:val="24"/>
          <w:szCs w:val="24"/>
        </w:rPr>
        <w:t>o</w:t>
      </w:r>
      <w:r w:rsidR="003E25DA">
        <w:rPr>
          <w:rFonts w:ascii="Times New Roman" w:eastAsia="FedraSerifAStdBook" w:hAnsi="Times New Roman" w:cs="Times New Roman"/>
          <w:color w:val="000000"/>
          <w:sz w:val="24"/>
          <w:szCs w:val="24"/>
        </w:rPr>
        <w:t xml:space="preserve">soba wynosząca odpady z miejsca izolacji </w:t>
      </w:r>
      <w:r w:rsidR="003E25DA">
        <w:rPr>
          <w:rFonts w:ascii="Times New Roman" w:eastAsia="FedraSerifAStdBook" w:hAnsi="Times New Roman" w:cs="Times New Roman"/>
          <w:color w:val="000000"/>
          <w:sz w:val="24"/>
          <w:szCs w:val="24"/>
        </w:rPr>
        <w:t>wkłada (w rękawiczkach)</w:t>
      </w:r>
      <w:r w:rsidR="003E25DA">
        <w:rPr>
          <w:rFonts w:ascii="Times New Roman" w:eastAsia="FedraSerifAStdBook" w:hAnsi="Times New Roman" w:cs="Times New Roman"/>
          <w:color w:val="000000"/>
          <w:sz w:val="24"/>
          <w:szCs w:val="24"/>
        </w:rPr>
        <w:t xml:space="preserve"> i zabezpiecza przed przypadkowym otwarciem w chwili </w:t>
      </w:r>
      <w:r>
        <w:rPr>
          <w:rFonts w:ascii="Times New Roman" w:eastAsia="FedraSerifAStdBook" w:hAnsi="Times New Roman" w:cs="Times New Roman"/>
          <w:color w:val="000000"/>
          <w:sz w:val="24"/>
          <w:szCs w:val="24"/>
        </w:rPr>
        <w:t xml:space="preserve">jego odbioru oraz oznacza datę i godzinę zamknięcia worka, </w:t>
      </w:r>
    </w:p>
    <w:p w:rsidR="00AB71CD" w:rsidRDefault="00AB71CD" w:rsidP="00AB71C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FedraSerifAStdBook" w:hAnsi="Times New Roman" w:cs="Times New Roman"/>
          <w:color w:val="000000"/>
          <w:sz w:val="24"/>
          <w:szCs w:val="24"/>
        </w:rPr>
      </w:pPr>
      <w:r w:rsidRPr="000B4BFB">
        <w:rPr>
          <w:rFonts w:ascii="Times New Roman" w:eastAsia="FedraSerifAStdDemi" w:hAnsi="Times New Roman" w:cs="Times New Roman"/>
          <w:color w:val="EE1D24"/>
          <w:sz w:val="24"/>
          <w:szCs w:val="24"/>
        </w:rPr>
        <w:t>■</w:t>
      </w:r>
      <w:r w:rsidR="00347ABC">
        <w:rPr>
          <w:rFonts w:ascii="Times New Roman" w:eastAsia="FedraSerifAStdDemi" w:hAnsi="Times New Roman" w:cs="Times New Roman"/>
          <w:color w:val="EE1D24"/>
          <w:sz w:val="24"/>
          <w:szCs w:val="24"/>
        </w:rPr>
        <w:t xml:space="preserve"> </w:t>
      </w:r>
      <w:r>
        <w:rPr>
          <w:rFonts w:ascii="Times New Roman" w:eastAsia="FedraSerifAStdBook" w:hAnsi="Times New Roman" w:cs="Times New Roman"/>
          <w:color w:val="000000"/>
          <w:sz w:val="24"/>
          <w:szCs w:val="24"/>
        </w:rPr>
        <w:t xml:space="preserve">worek z odpadami należy przenieść w rękawiczkach do miejsca przeznaczonego </w:t>
      </w:r>
      <w:r>
        <w:rPr>
          <w:rFonts w:ascii="Times New Roman" w:eastAsia="FedraSerifAStdBook" w:hAnsi="Times New Roman" w:cs="Times New Roman"/>
          <w:color w:val="000000"/>
          <w:sz w:val="24"/>
          <w:szCs w:val="24"/>
        </w:rPr>
        <w:br/>
        <w:t>do gromadzenia odpadów i umieścić w oznakowanym pojemniku przeznaczonym na te odpady,</w:t>
      </w:r>
    </w:p>
    <w:p w:rsidR="003E25DA" w:rsidRPr="000B4BFB" w:rsidRDefault="00AB71CD" w:rsidP="00AB71C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FedraSerifAStdBook" w:hAnsi="Times New Roman" w:cs="Times New Roman"/>
          <w:color w:val="000000"/>
          <w:sz w:val="24"/>
          <w:szCs w:val="24"/>
        </w:rPr>
      </w:pPr>
      <w:r w:rsidRPr="000B4BFB">
        <w:rPr>
          <w:rFonts w:ascii="Times New Roman" w:eastAsia="FedraSerifAStdDemi" w:hAnsi="Times New Roman" w:cs="Times New Roman"/>
          <w:color w:val="EE1D24"/>
          <w:sz w:val="24"/>
          <w:szCs w:val="24"/>
        </w:rPr>
        <w:t>■</w:t>
      </w:r>
      <w:r w:rsidR="00347ABC">
        <w:rPr>
          <w:rFonts w:ascii="Times New Roman" w:eastAsia="FedraSerifAStdDemi" w:hAnsi="Times New Roman" w:cs="Times New Roman"/>
          <w:color w:val="EE1D24"/>
          <w:sz w:val="24"/>
          <w:szCs w:val="24"/>
        </w:rPr>
        <w:t xml:space="preserve"> </w:t>
      </w:r>
      <w:bookmarkStart w:id="0" w:name="_GoBack"/>
      <w:bookmarkEnd w:id="0"/>
      <w:r>
        <w:rPr>
          <w:rFonts w:ascii="Times New Roman" w:eastAsia="FedraSerifAStdBook" w:hAnsi="Times New Roman" w:cs="Times New Roman"/>
          <w:color w:val="000000"/>
          <w:sz w:val="24"/>
          <w:szCs w:val="24"/>
        </w:rPr>
        <w:t>przed i po każdej czynności związanej z pakowaniem/przenoszeniem odpadów, używać rękawic ochronnych, myć i/lub dezynfekować ręce.</w:t>
      </w:r>
    </w:p>
    <w:p w:rsidR="00E04BA3" w:rsidRPr="000B4BFB" w:rsidRDefault="00E04BA3" w:rsidP="00AB71C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B4BFB">
        <w:rPr>
          <w:rFonts w:ascii="Times New Roman" w:hAnsi="Times New Roman" w:cs="Times New Roman"/>
          <w:b/>
          <w:bCs/>
          <w:color w:val="000000"/>
          <w:sz w:val="24"/>
          <w:szCs w:val="24"/>
        </w:rPr>
        <w:t>UWAGA: Zużyty sprzęt elektryczny i elektroniczny, zużyte baterie i akumulatory,</w:t>
      </w:r>
    </w:p>
    <w:p w:rsidR="00E04BA3" w:rsidRPr="000B4BFB" w:rsidRDefault="00E04BA3" w:rsidP="00AB71C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B4BFB">
        <w:rPr>
          <w:rFonts w:ascii="Times New Roman" w:hAnsi="Times New Roman" w:cs="Times New Roman"/>
          <w:b/>
          <w:bCs/>
          <w:color w:val="000000"/>
          <w:sz w:val="24"/>
          <w:szCs w:val="24"/>
        </w:rPr>
        <w:t>zużyte świetlówki należy podczas izolacji zostawić w domu</w:t>
      </w:r>
      <w:r w:rsidR="00937762" w:rsidRPr="000B4BF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</w:p>
    <w:p w:rsidR="00E04BA3" w:rsidRPr="000B4BFB" w:rsidRDefault="00E04BA3" w:rsidP="00AB71C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B4BFB">
        <w:rPr>
          <w:rFonts w:ascii="Times New Roman" w:hAnsi="Times New Roman" w:cs="Times New Roman"/>
          <w:b/>
          <w:bCs/>
          <w:color w:val="000000"/>
          <w:sz w:val="24"/>
          <w:szCs w:val="24"/>
        </w:rPr>
        <w:t>Dysponentami informacji o adresach osób przebywających w izolacji</w:t>
      </w:r>
      <w:r w:rsidR="00937762" w:rsidRPr="000B4BF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0B4BF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i kwarantannie </w:t>
      </w:r>
      <w:r w:rsidR="00AB71CD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Pr="000B4BFB">
        <w:rPr>
          <w:rFonts w:ascii="Times New Roman" w:hAnsi="Times New Roman" w:cs="Times New Roman"/>
          <w:b/>
          <w:bCs/>
          <w:color w:val="000000"/>
          <w:sz w:val="24"/>
          <w:szCs w:val="24"/>
        </w:rPr>
        <w:t>są wojewodowie, policja i ośrodki pomocy społecznej.</w:t>
      </w:r>
    </w:p>
    <w:p w:rsidR="00762458" w:rsidRPr="000B4BFB" w:rsidRDefault="00E04BA3" w:rsidP="00AB71C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4BFB">
        <w:rPr>
          <w:rFonts w:ascii="Times New Roman" w:eastAsia="FedraSerifAStdBook" w:hAnsi="Times New Roman" w:cs="Times New Roman"/>
          <w:color w:val="000000"/>
          <w:sz w:val="24"/>
          <w:szCs w:val="24"/>
        </w:rPr>
        <w:t>(na podstawie wytycznych Ministerstwa Klimatu)</w:t>
      </w:r>
    </w:p>
    <w:sectPr w:rsidR="00762458" w:rsidRPr="000B4B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edraSerifAStdBook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FedraSerifAStdDemi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BA3"/>
    <w:rsid w:val="000B4BFB"/>
    <w:rsid w:val="001F7DD4"/>
    <w:rsid w:val="00347ABC"/>
    <w:rsid w:val="003E25DA"/>
    <w:rsid w:val="00762458"/>
    <w:rsid w:val="00937762"/>
    <w:rsid w:val="00AB71CD"/>
    <w:rsid w:val="00DB70B8"/>
    <w:rsid w:val="00E04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16918E-5BC1-4087-8BC0-B461D8A3F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254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Chudzyński</dc:creator>
  <cp:keywords/>
  <dc:description/>
  <cp:lastModifiedBy>Małgorzata Lisewska</cp:lastModifiedBy>
  <cp:revision>4</cp:revision>
  <cp:lastPrinted>2020-04-17T08:35:00Z</cp:lastPrinted>
  <dcterms:created xsi:type="dcterms:W3CDTF">2020-04-09T06:05:00Z</dcterms:created>
  <dcterms:modified xsi:type="dcterms:W3CDTF">2020-04-17T08:43:00Z</dcterms:modified>
</cp:coreProperties>
</file>