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607662" w14:textId="18F66EF2" w:rsidR="0010608A" w:rsidRPr="00CE7304" w:rsidRDefault="00BF6E31" w:rsidP="00CE730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49242258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Gminna Biblioteka Publiczna </w:t>
      </w:r>
      <w:r w:rsidR="00850C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Sicienku</w:t>
      </w:r>
      <w:r w:rsid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14D4B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850CBE" w:rsidRP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>głasza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50CBE" w:rsidRP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nabór na stanowisko</w:t>
      </w:r>
      <w:r w:rsidR="00850CBE" w:rsidRPr="00850C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C50B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</w:t>
      </w:r>
      <w:r w:rsidR="00850CBE" w:rsidRPr="00850C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łównego </w:t>
      </w:r>
      <w:r w:rsidR="00C50B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</w:t>
      </w:r>
      <w:r w:rsidR="00850CBE" w:rsidRPr="00850C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sięgowego </w:t>
      </w:r>
    </w:p>
    <w:p w14:paraId="16AA577C" w14:textId="77777777" w:rsidR="00071E19" w:rsidRDefault="0010608A" w:rsidP="00071E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I. Stanowisko pracy:</w:t>
      </w:r>
    </w:p>
    <w:p w14:paraId="1FEAE745" w14:textId="12C51BE4" w:rsidR="00071E19" w:rsidRDefault="00850CBE" w:rsidP="00071E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Nazwa </w:t>
      </w:r>
      <w:r w:rsidRPr="00850CB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 adres jednostki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BF6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Gminna Biblioteka Publiczna  w Sicienku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Bydgoska 6, 86-014 Sicienko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1B716E3" w14:textId="644DEDDA" w:rsidR="00850CBE" w:rsidRDefault="00850CBE" w:rsidP="00071E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0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Planowany wymiar czasu 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BF6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¼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060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etatu </w:t>
      </w:r>
      <w:r w:rsidR="00BF6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7F5CD9E" w14:textId="6B83BB75" w:rsidR="003E0666" w:rsidRPr="00DF7394" w:rsidRDefault="003E0666" w:rsidP="00071E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06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Rodzaj stosunku 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 umowa o pracę na c</w:t>
      </w:r>
      <w:r w:rsidR="005D3FC3">
        <w:rPr>
          <w:rFonts w:ascii="Times New Roman" w:eastAsia="Times New Roman" w:hAnsi="Times New Roman" w:cs="Times New Roman"/>
          <w:sz w:val="24"/>
          <w:szCs w:val="24"/>
          <w:lang w:eastAsia="pl-PL"/>
        </w:rPr>
        <w:t>zas określony</w:t>
      </w:r>
      <w:r w:rsid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 października</w:t>
      </w:r>
      <w:r w:rsidR="005D3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BF6E31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września </w:t>
      </w:r>
      <w:r w:rsidR="00BF6E31">
        <w:rPr>
          <w:rFonts w:ascii="Times New Roman" w:eastAsia="Times New Roman" w:hAnsi="Times New Roman" w:cs="Times New Roman"/>
          <w:sz w:val="24"/>
          <w:szCs w:val="24"/>
          <w:lang w:eastAsia="pl-PL"/>
        </w:rPr>
        <w:t>2021</w:t>
      </w:r>
      <w:r w:rsid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</w:p>
    <w:p w14:paraId="6BDE075A" w14:textId="77777777" w:rsidR="00DF7394" w:rsidRPr="00DF7394" w:rsidRDefault="00DF7394" w:rsidP="00071E1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</w:t>
      </w: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II. Wymagania niezbędne:</w:t>
      </w:r>
    </w:p>
    <w:p w14:paraId="3FCD098C" w14:textId="77777777" w:rsidR="00DF7394" w:rsidRPr="00DF7394" w:rsidRDefault="00DF7394" w:rsidP="00C50B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1. Głównym księgowym, zgodnie z Ustawą o finansach publicznych, może być osoba, która:</w:t>
      </w:r>
    </w:p>
    <w:p w14:paraId="37F41175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ma obywatelstwo państwa członkowskiego Unii Europejskiej, Konfederacji Szwajcarskiej lub państwa członkowskiego Europejskiego Porozumienia o Wolnym Handlu (EFTA) – strony umowy o Europejskim Obszarze Gospodarczym, chyba że odrębne ustawy uzależniają zatrudnienie w jednostce sektora finansów publicznych od posiadania obywatelstwa polskiego;</w:t>
      </w:r>
    </w:p>
    <w:p w14:paraId="294E87ED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ma pełną zdolność do czynności prawnych oraz korzysta z pełni praw publicznych;</w:t>
      </w:r>
    </w:p>
    <w:p w14:paraId="44C16172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nie była prawomocnie skazana za przestępstwo przeciwko mieniu, przeciwko obrotowi gospodarczemu, przeciwko działalności instytucji państwowych oraz samorządu terytorialnego, przeciwko wiarygodności dokumentów lub za przestępstwo skarbowe;</w:t>
      </w:r>
    </w:p>
    <w:p w14:paraId="49C41DCB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znajomość języka polskiego w mowie i piśmie w zakresie koniecznym do wykonywania obowiązków głównego księgowego;</w:t>
      </w:r>
    </w:p>
    <w:p w14:paraId="03B7C440" w14:textId="77777777" w:rsidR="00DF7394" w:rsidRPr="00C50B88" w:rsidRDefault="00DF7394" w:rsidP="00C50B88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 jeden z poniższych warunków:</w:t>
      </w:r>
    </w:p>
    <w:p w14:paraId="3BF07403" w14:textId="77777777" w:rsidR="00C50B88" w:rsidRDefault="00DF7394" w:rsidP="00C50B8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ukończyła ekonomiczne jednolite studia magisterskie, ekonomiczne wyższe studia zawodowe, uzupełniające ekonomiczne studia magisterskie lub ekonomiczne studia podyplomowe i posiada co najmniej 3-letnią praktykę w księgowości, </w:t>
      </w:r>
    </w:p>
    <w:p w14:paraId="129F69BD" w14:textId="77777777" w:rsidR="00C50B88" w:rsidRDefault="00DF7394" w:rsidP="00C50B8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ukończyła średnią, policealną lub pomaturalną szkołę ekonomiczną i posiada co najmniej 6-letnią praktykę w księgowości,</w:t>
      </w:r>
    </w:p>
    <w:p w14:paraId="08A8388D" w14:textId="77777777" w:rsidR="00C50B88" w:rsidRDefault="00DF7394" w:rsidP="00C50B8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jest wpisana do rejestru biegłych rewidentów na podstawie odrębnych przepisów,</w:t>
      </w:r>
    </w:p>
    <w:p w14:paraId="388E383D" w14:textId="77777777" w:rsidR="00DF7394" w:rsidRPr="00C50B88" w:rsidRDefault="00DF7394" w:rsidP="00C50B88">
      <w:pPr>
        <w:pStyle w:val="Akapitzlist"/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certyfikat księgowy uprawniający do usługowego prowadzenia ksiąg rachunkowych albo świadectwo kwalifikacyjne uprawniające do usługowego prowadzenia ksiąg rachunkowych, wydane na podstawie odrębnych przepisów.</w:t>
      </w:r>
    </w:p>
    <w:p w14:paraId="43104CC8" w14:textId="77777777" w:rsidR="00DF7394" w:rsidRPr="00DF7394" w:rsidRDefault="00DF7394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2. Znajomość prawa, w zakresie:</w:t>
      </w:r>
    </w:p>
    <w:p w14:paraId="635E7F94" w14:textId="77777777" w:rsidR="00DF7394" w:rsidRPr="00DF7394" w:rsidRDefault="00C50B88" w:rsidP="00DF73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organizowaniu i prowadzeniu działalności kulturalnej.</w:t>
      </w:r>
    </w:p>
    <w:p w14:paraId="3B513253" w14:textId="77777777" w:rsidR="00DF7394" w:rsidRPr="00DF7394" w:rsidRDefault="00C50B88" w:rsidP="00DF73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finansach publicznych.</w:t>
      </w:r>
    </w:p>
    <w:p w14:paraId="350460A9" w14:textId="77777777" w:rsidR="00DF7394" w:rsidRPr="00DF7394" w:rsidRDefault="00C50B88" w:rsidP="00DF73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rachunkowości.</w:t>
      </w:r>
    </w:p>
    <w:p w14:paraId="03FD0A51" w14:textId="77777777" w:rsidR="00DF7394" w:rsidRPr="00DF7394" w:rsidRDefault="00C50B88" w:rsidP="00DF73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odpowiedzialności za naruszenie dyscypliny finansów publicznych.</w:t>
      </w:r>
    </w:p>
    <w:p w14:paraId="1D816D84" w14:textId="77777777" w:rsidR="00DF7394" w:rsidRPr="00DF7394" w:rsidRDefault="00C50B88" w:rsidP="00DF73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o podatku dochodowym od osób fizycznych: od osób prawnych.</w:t>
      </w:r>
    </w:p>
    <w:p w14:paraId="09531B40" w14:textId="77777777" w:rsidR="00DF7394" w:rsidRPr="00DF7394" w:rsidRDefault="00C50B88" w:rsidP="00DF739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stawy VAT.</w:t>
      </w:r>
    </w:p>
    <w:p w14:paraId="544925DD" w14:textId="77777777" w:rsidR="00DF7394" w:rsidRPr="00DF7394" w:rsidRDefault="00DF7394" w:rsidP="00C50B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III.  Wymagania preferowane:</w:t>
      </w:r>
    </w:p>
    <w:p w14:paraId="153E714B" w14:textId="77777777" w:rsidR="00DF7394" w:rsidRPr="00DF7394" w:rsidRDefault="00DF7394" w:rsidP="00CE730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Dośw</w:t>
      </w:r>
      <w:r w:rsidR="005D3FC3">
        <w:rPr>
          <w:rFonts w:ascii="Times New Roman" w:eastAsia="Times New Roman" w:hAnsi="Times New Roman" w:cs="Times New Roman"/>
          <w:sz w:val="24"/>
          <w:szCs w:val="24"/>
          <w:lang w:eastAsia="pl-PL"/>
        </w:rPr>
        <w:t>iadczenie w pracy, co najmniej 3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letni staż pracy  na stanowisku Głównego Księgowego  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w jednostce samorządu terytorialnego, jednostce sektora finan</w:t>
      </w:r>
      <w:r w:rsidR="005D3F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sów publicznych, mile widziane doświadczenie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instytucji kultury.</w:t>
      </w:r>
    </w:p>
    <w:p w14:paraId="178D1434" w14:textId="77777777" w:rsidR="00DF7394" w:rsidRPr="00DF7394" w:rsidRDefault="00DF7394" w:rsidP="00CE730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szczególnych dotyczących zagadnień rachunkowości budżetowej, przepisów podatkowych, płacowych oraz przepisów z zakresu ubezpieczeń społecznych.</w:t>
      </w:r>
    </w:p>
    <w:p w14:paraId="1A4CCD15" w14:textId="77777777" w:rsidR="00DF7394" w:rsidRPr="00DF7394" w:rsidRDefault="00DF7394" w:rsidP="00CE730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z zakresu ustawy o samorządzie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gminnym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rozporządzenia w sprawie wynagradzania pracowników instytucji kultury,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odeksu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postępowania administracyjnego,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rawa zamówień publicznych,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rawa pracy, ustawy o ochronie danych osobowych.</w:t>
      </w:r>
    </w:p>
    <w:p w14:paraId="0F646F54" w14:textId="77777777" w:rsidR="00DF7394" w:rsidRPr="00DF7394" w:rsidRDefault="00DF7394" w:rsidP="00CE730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umiejętności przygotowywania danych statystycznych, tworzenia prognoz, sprawozdań, zestawień, planów w oparciu o materiały źródłowe i przewidywane założenia.</w:t>
      </w:r>
    </w:p>
    <w:p w14:paraId="1B0FB50C" w14:textId="40C08CE2" w:rsidR="00DF7394" w:rsidRPr="00DF7394" w:rsidRDefault="004150D1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Mile  widziana u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miejętność korzystania z pakietu MS OFFICE, </w:t>
      </w:r>
      <w:r w:rsidR="00BF6E31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nternetu, pro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gramu kadrowo-płacowego (R2 płatnik), programu księgowego</w:t>
      </w:r>
      <w:r w:rsidR="00DF7394"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, PUE platforma ZUS, PŁATNIK, bankowość internetowa.</w:t>
      </w:r>
    </w:p>
    <w:p w14:paraId="44A1446F" w14:textId="77777777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dotyczących zasad korzystania ze środków unijnych.</w:t>
      </w:r>
    </w:p>
    <w:p w14:paraId="79CB1D34" w14:textId="77777777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Komunikatywność, sumienność, umiejętność pracy na samodzielnym stanowisku, a także w zespole, odpowiedzialność, terminowość i dokładność w realizacji powierzonych zadań, dyspozycyjność.</w:t>
      </w:r>
    </w:p>
    <w:p w14:paraId="002C4DA7" w14:textId="77777777" w:rsidR="00DF7394" w:rsidRPr="00DF7394" w:rsidRDefault="00DF7394" w:rsidP="00C50B8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Predyspozycje do pracy na stanowisku głównego księgowego.</w:t>
      </w:r>
    </w:p>
    <w:p w14:paraId="3EABB997" w14:textId="77777777" w:rsidR="00DF7394" w:rsidRDefault="00DF7394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IV. Zakres zadań wykonywanych na stanowisku</w:t>
      </w:r>
    </w:p>
    <w:p w14:paraId="5CFB98FE" w14:textId="62DD0849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 xml:space="preserve">Prowadzenie rachunkowości </w:t>
      </w:r>
      <w:r w:rsidR="00BF6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Gminnej Biblioteki Publicznej </w:t>
      </w:r>
      <w:r w:rsidRPr="00537B2D">
        <w:rPr>
          <w:rFonts w:ascii="Times New Roman" w:hAnsi="Times New Roman" w:cs="Times New Roman"/>
          <w:sz w:val="24"/>
          <w:szCs w:val="24"/>
        </w:rPr>
        <w:t>w Sicienku zgodnie z obowiązującymi przepisami;</w:t>
      </w:r>
    </w:p>
    <w:p w14:paraId="3B2926E9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Wykonywanie dyspozycji środkami pieniężnymi z rachunku instytucji kultury;</w:t>
      </w:r>
    </w:p>
    <w:p w14:paraId="34C67BEE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Sporządzanie planu finansowego jednostki i sprawozdań z jego wykonania oraz bieżąca ich kontrola,</w:t>
      </w:r>
    </w:p>
    <w:p w14:paraId="3D8D37A5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Sporządzanie  rozliczeń z zakresu ubezpieczeń społecznych, i prawa podatkowego,</w:t>
      </w:r>
    </w:p>
    <w:p w14:paraId="6D9C9B24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Zapewnienie prawidłowości rozliczeń budżetowych, w tym : dotacji podmiotowej oraz celowych, podatków, zobowiązań ZUS i rozliczenia projektów dotacyjnych,</w:t>
      </w:r>
    </w:p>
    <w:p w14:paraId="2BF8AAFE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Naliczanie wynagrodzeń i pochodnych, zaliczek podatkowych, składek, potrąceń oraz  terminowe ich przekazywanie, </w:t>
      </w:r>
    </w:p>
    <w:p w14:paraId="7DC48FF0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Sporządzanie bilansu, prowadzenie sprawozdawczości budżetowej i podatkowej instytucji;</w:t>
      </w:r>
    </w:p>
    <w:p w14:paraId="78D2D6D5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Dokonywanie wstępnej kontroli zgodności operacji finansowych z planem finansowym instytucji kultury,</w:t>
      </w:r>
    </w:p>
    <w:p w14:paraId="4B8891E7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Opracowanie projektów dokumentów regulujących organizację rachunkowości w instytucjach kultury,</w:t>
      </w:r>
    </w:p>
    <w:p w14:paraId="515233BE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Nadzorowanie i realizacja umów cywilnoprawnych i prowadzenie ich obsługi księgowej,</w:t>
      </w:r>
    </w:p>
    <w:p w14:paraId="5997DE48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Należyte przechowywanie i zabezpieczanie dokumentów finansowo – księgowych,</w:t>
      </w:r>
    </w:p>
    <w:p w14:paraId="32375D54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Prowadzenie ewidencji księgowej wyposażenia, sprzętu oraz innych wartości rzeczowych nie stanowiących środków trwałych ich umorzenia zgodnie z obowiązującymi przepisami,</w:t>
      </w:r>
    </w:p>
    <w:p w14:paraId="11042BF2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Tworzenie i aktualizowanie planu kont, instrukcji obiegu dokumentów, instrukcji kasowej, instrukcji inwentaryzacji i innych zarządzeń wewnętrznych regulujących funkcjonowanie gospodarki finansowej instytucji kultury,</w:t>
      </w:r>
    </w:p>
    <w:p w14:paraId="6816A0E1" w14:textId="77777777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Nadzór nad windykacją należności,</w:t>
      </w:r>
    </w:p>
    <w:p w14:paraId="4726B9E5" w14:textId="30EE97DC" w:rsidR="006C4159" w:rsidRPr="00537B2D" w:rsidRDefault="006C4159" w:rsidP="006C4159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>Dokonywanie wstępnej kontroli kompletności i rzetelności dokumentów dotyczących operacji finansowych,</w:t>
      </w:r>
    </w:p>
    <w:p w14:paraId="33B65E15" w14:textId="77777777" w:rsidR="006C4159" w:rsidRPr="00537B2D" w:rsidRDefault="00537B2D" w:rsidP="006C415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4159" w:rsidRPr="00537B2D">
        <w:rPr>
          <w:rFonts w:ascii="Times New Roman" w:hAnsi="Times New Roman" w:cs="Times New Roman"/>
          <w:sz w:val="24"/>
          <w:szCs w:val="24"/>
        </w:rPr>
        <w:t>16. Współdziałanie z bankami i organami skarbowymi,</w:t>
      </w:r>
    </w:p>
    <w:p w14:paraId="764427F0" w14:textId="77777777" w:rsidR="006C4159" w:rsidRPr="00537B2D" w:rsidRDefault="006C4159" w:rsidP="006C41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 xml:space="preserve">       17. Odpowiedzialność za całokształt prac związanych z działalnością finansowo-księgową jednostki,</w:t>
      </w:r>
    </w:p>
    <w:p w14:paraId="2FBD1A00" w14:textId="77777777" w:rsidR="006C4159" w:rsidRPr="00537B2D" w:rsidRDefault="006C4159" w:rsidP="00537B2D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 xml:space="preserve">18. </w:t>
      </w:r>
      <w:r w:rsidR="00537B2D" w:rsidRPr="00537B2D">
        <w:rPr>
          <w:rFonts w:ascii="Times New Roman" w:hAnsi="Times New Roman" w:cs="Times New Roman"/>
          <w:sz w:val="24"/>
          <w:szCs w:val="24"/>
        </w:rPr>
        <w:t xml:space="preserve">Wykonywanie innych nie wymienionych wyżej zadań, które z mocy prawa lub przepisów,      </w:t>
      </w:r>
      <w:r w:rsidR="00537B2D">
        <w:rPr>
          <w:rFonts w:ascii="Times New Roman" w:hAnsi="Times New Roman" w:cs="Times New Roman"/>
          <w:sz w:val="24"/>
          <w:szCs w:val="24"/>
        </w:rPr>
        <w:t xml:space="preserve">       </w:t>
      </w:r>
      <w:r w:rsidR="00537B2D" w:rsidRPr="00537B2D">
        <w:rPr>
          <w:rFonts w:ascii="Times New Roman" w:hAnsi="Times New Roman" w:cs="Times New Roman"/>
          <w:sz w:val="24"/>
          <w:szCs w:val="24"/>
        </w:rPr>
        <w:t xml:space="preserve">wewnętrznych wydanych przez dyrektora jednostki należą do kompetencji głównego księgowego                            </w:t>
      </w:r>
    </w:p>
    <w:p w14:paraId="049B3690" w14:textId="77777777" w:rsidR="006C4159" w:rsidRPr="00537B2D" w:rsidRDefault="006C4159" w:rsidP="006C41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B2D">
        <w:rPr>
          <w:rFonts w:ascii="Times New Roman" w:hAnsi="Times New Roman" w:cs="Times New Roman"/>
          <w:sz w:val="24"/>
          <w:szCs w:val="24"/>
        </w:rPr>
        <w:t xml:space="preserve">       19. Realizacja procedur kontroli zarządczej,</w:t>
      </w:r>
    </w:p>
    <w:p w14:paraId="0D0C5ABD" w14:textId="7D576410" w:rsidR="006C4159" w:rsidRDefault="006C4159" w:rsidP="00BF6E3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6C4159">
        <w:rPr>
          <w:sz w:val="24"/>
          <w:szCs w:val="24"/>
        </w:rPr>
        <w:t xml:space="preserve">20. </w:t>
      </w:r>
      <w:r w:rsidRPr="00BF6E31">
        <w:rPr>
          <w:rFonts w:ascii="Times New Roman" w:hAnsi="Times New Roman" w:cs="Times New Roman"/>
          <w:sz w:val="24"/>
          <w:szCs w:val="24"/>
        </w:rPr>
        <w:t>Prowadzenie spraw osobowych pracowników</w:t>
      </w:r>
    </w:p>
    <w:p w14:paraId="2E01B537" w14:textId="77777777" w:rsidR="00DF7394" w:rsidRPr="00DF7394" w:rsidRDefault="00DF7394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V. Wymagane dokumenty:</w:t>
      </w:r>
    </w:p>
    <w:p w14:paraId="1291CD6F" w14:textId="77777777" w:rsidR="00DF7394" w:rsidRPr="00DF7394" w:rsidRDefault="00DF7394" w:rsidP="00C50B8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 dla pracownika ubiegającego się o zatrudnienie.</w:t>
      </w:r>
    </w:p>
    <w:p w14:paraId="7E82D59D" w14:textId="77777777" w:rsidR="00DF7394" w:rsidRPr="00DF7394" w:rsidRDefault="00DF7394" w:rsidP="00C50B8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motywacyjny.</w:t>
      </w:r>
    </w:p>
    <w:p w14:paraId="7C49F45F" w14:textId="77777777" w:rsidR="00DF7394" w:rsidRPr="00DF7394" w:rsidRDefault="00DF7394" w:rsidP="00C50B8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CV- uwzględniając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dokładny przebieg kariery zawodowej.</w:t>
      </w:r>
    </w:p>
    <w:p w14:paraId="3C30E8F5" w14:textId="77777777" w:rsidR="00DF7394" w:rsidRPr="00DF7394" w:rsidRDefault="00DF7394" w:rsidP="00C50B8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Kserokopie świadectw pracy, kserokopie dokumentów potwierdzających posiadane wykształcenie 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i kwalifikacje zawodowe.</w:t>
      </w:r>
    </w:p>
    <w:p w14:paraId="3B65D001" w14:textId="77777777" w:rsidR="00DF7394" w:rsidRPr="00DF7394" w:rsidRDefault="00DF7394" w:rsidP="00C50B8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Opinie, referencje (jeśli kandydat takie posiada).</w:t>
      </w:r>
    </w:p>
    <w:p w14:paraId="4BE97767" w14:textId="77777777" w:rsidR="00C50B88" w:rsidRDefault="00DF7394" w:rsidP="00C50B8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Własnoręcznie podpisane oświadczenie o:</w:t>
      </w:r>
    </w:p>
    <w:p w14:paraId="5696775E" w14:textId="77777777" w:rsidR="00C50B88" w:rsidRPr="00C50B88" w:rsidRDefault="00DF7394" w:rsidP="00C50B8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posiadaniu obywatelstwa polskiego,</w:t>
      </w:r>
    </w:p>
    <w:p w14:paraId="656E3FE4" w14:textId="77777777" w:rsidR="00C50B88" w:rsidRDefault="00DF7394" w:rsidP="00C50B8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niekaralności za przestępstwo przeciwko mieniu, przeciwko obrotowi gospodarczemu, przeciwko działalności instytucji państwowych oraz samorządu terytorialnego, przeciwko wiarygodności dokumentów, za umyślne przestępstwo ścigane z oskarżenia publicznego lub za przestępstwo skarbowe,</w:t>
      </w:r>
    </w:p>
    <w:p w14:paraId="5195F980" w14:textId="77777777" w:rsidR="00DF7394" w:rsidRPr="00C50B88" w:rsidRDefault="00DF7394" w:rsidP="00C50B88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posiadaniu zdolności do czynności prawnych i korzystania z pełni praw publicznych</w:t>
      </w:r>
    </w:p>
    <w:p w14:paraId="01917E04" w14:textId="77777777" w:rsidR="00DF7394" w:rsidRPr="00DF7394" w:rsidRDefault="00DF7394" w:rsidP="00C50B88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Zgoda na przetwarzanie danych osobowych o treści:</w:t>
      </w:r>
    </w:p>
    <w:p w14:paraId="08548398" w14:textId="0476633B" w:rsidR="00DF7394" w:rsidRPr="00DF7394" w:rsidRDefault="00DF7394" w:rsidP="00C50B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„Wyrażam zgodę na przetwarzanie moich danych osobowych przez administratora danych </w:t>
      </w:r>
      <w:r w:rsidR="00BF6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Gminną Bibliotekę Publiczną </w:t>
      </w:r>
      <w:r w:rsidR="00F74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Sicienku ul.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46C0">
        <w:rPr>
          <w:rFonts w:ascii="Times New Roman" w:eastAsia="Times New Roman" w:hAnsi="Times New Roman" w:cs="Times New Roman"/>
          <w:sz w:val="24"/>
          <w:szCs w:val="24"/>
          <w:lang w:eastAsia="pl-PL"/>
        </w:rPr>
        <w:t>Bydgoska</w:t>
      </w:r>
      <w:r w:rsidR="00D920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46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6, 86-014 Sicienko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wzięcia udziału w naborze na wolne stanowisko Głównego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Księgowego w</w:t>
      </w:r>
      <w:r w:rsidR="00BF6E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1" w:name="_Hlk49242570"/>
      <w:r w:rsidR="00BF6E31">
        <w:rPr>
          <w:rFonts w:ascii="Times New Roman" w:eastAsia="Times New Roman" w:hAnsi="Times New Roman" w:cs="Times New Roman"/>
          <w:sz w:val="24"/>
          <w:szCs w:val="24"/>
          <w:lang w:eastAsia="pl-PL"/>
        </w:rPr>
        <w:t>Gminnej Bibliotece Publicznej</w:t>
      </w:r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End w:id="1"/>
      <w:r w:rsidR="00C50B88">
        <w:rPr>
          <w:rFonts w:ascii="Times New Roman" w:eastAsia="Times New Roman" w:hAnsi="Times New Roman" w:cs="Times New Roman"/>
          <w:sz w:val="24"/>
          <w:szCs w:val="24"/>
          <w:lang w:eastAsia="pl-PL"/>
        </w:rPr>
        <w:t>w Sicienku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Podaję dane osobowe dobrowolnie i oświadczam,  że są one zgodne z prawdą.</w:t>
      </w:r>
      <w:r w:rsid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Zapoznałam (em) się z treścią klauzuli informacyjnej, w tym z informacją o celu i sposobach przetwarzania danych osobowych oraz prawie dostępu do treści swoich dany</w:t>
      </w:r>
      <w:r w:rsidR="00F746C0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Pr="00DF73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prawie ich poprawienia”.</w:t>
      </w:r>
    </w:p>
    <w:p w14:paraId="2D490243" w14:textId="77777777" w:rsidR="00DF7394" w:rsidRPr="00DF7394" w:rsidRDefault="00DF7394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F739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VI. Termin i miejsce składania dokumentów:</w:t>
      </w:r>
    </w:p>
    <w:p w14:paraId="69B23811" w14:textId="75D0EFBB" w:rsidR="004150D1" w:rsidRPr="00CE7304" w:rsidRDefault="00DF7394" w:rsidP="00CE7304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</w:t>
      </w:r>
      <w:r w:rsidR="00D9203F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enty aplikacyjne należy składać osobiście lub listownie w zamkniętej kopercie opatrzonej dopiskiem: ,,Nabór na stanowisko </w:t>
      </w:r>
      <w:r w:rsidR="00C50B88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D9203F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łównego </w:t>
      </w:r>
      <w:r w:rsidR="00C50B88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D9203F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sięgowego w </w:t>
      </w:r>
      <w:r w:rsidR="00BF6E31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Gminnej Bibliotece Publicznej </w:t>
      </w:r>
      <w:r w:rsidR="00D9203F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w Sicienku</w:t>
      </w:r>
      <w:r w:rsidR="00971650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 w:rsidR="00971650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D3FC3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w biurze</w:t>
      </w:r>
      <w:r w:rsidR="0010608A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F6E31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Gminnej Biblioteki Publicznej </w:t>
      </w:r>
      <w:r w:rsidR="0010608A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godz. od </w:t>
      </w:r>
      <w:r w:rsidR="00BF6E31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BF6E31" w:rsidRPr="00CE730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="0010608A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</w:t>
      </w:r>
      <w:r w:rsidR="00BF6E31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BF6E31" w:rsidRPr="00CE730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  <w:r w:rsidR="00BF6E31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lub przesłać na adres:</w:t>
      </w:r>
      <w:r w:rsidR="00BF6E31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Gminna Biblioteka Publiczna </w:t>
      </w:r>
      <w:r w:rsidR="0010608A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w Sicienku</w:t>
      </w:r>
      <w:r w:rsidR="00971650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0608A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</w:t>
      </w:r>
      <w:r w:rsidR="00971650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0608A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Bydgoska 6, 86-014 Sicienko</w:t>
      </w:r>
      <w:r w:rsidR="00BF6E31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 w:rsidR="005D3FC3" w:rsidRPr="00CE73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dnia </w:t>
      </w:r>
      <w:r w:rsidR="00BF6E31" w:rsidRPr="00CE73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15 września</w:t>
      </w:r>
      <w:r w:rsidR="0010608A" w:rsidRPr="00CE73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2020</w:t>
      </w:r>
      <w:r w:rsidRPr="00CE730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14:paraId="751DC2CF" w14:textId="2DA196C0" w:rsidR="00DF7394" w:rsidRDefault="00DF7394" w:rsidP="00CE7304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O terminie i miejscu przeprowadzenia rozmowy kwalifikacyjnej, kandydaci zostaną powiadomieni indywidualnie</w:t>
      </w:r>
      <w:r w:rsidR="00971650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- telefonicznie.</w:t>
      </w:r>
    </w:p>
    <w:p w14:paraId="11C768DA" w14:textId="240A7AA2" w:rsidR="00DF7394" w:rsidRDefault="00DF7394" w:rsidP="00CE7304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jest opublikowane w Biuletynie Informacji Publicznej </w:t>
      </w:r>
      <w:r w:rsidR="0010608A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Sicienko</w:t>
      </w:r>
      <w:r w:rsidR="00F67101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, na stronie internetowej GOK, na profilu Facebook</w:t>
      </w:r>
      <w:r w:rsidR="00B97647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F6E31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GBP.</w:t>
      </w:r>
    </w:p>
    <w:p w14:paraId="2A0E2B2B" w14:textId="77777777" w:rsidR="00DF7394" w:rsidRPr="00CE7304" w:rsidRDefault="00DF7394" w:rsidP="00CE7304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Nadesłane dokumenty będą analizowane pod względem formalnym, następnie wybrane osoby zostaną poinformowane telefonicznie o terminie rozmowy kwalifikacyjnej. Nadesłanych ofert nie odsyłamy.</w:t>
      </w:r>
    </w:p>
    <w:p w14:paraId="7C9ADE65" w14:textId="77777777" w:rsidR="00DF7394" w:rsidRDefault="00AF72BC" w:rsidP="00DF73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VII. </w:t>
      </w:r>
      <w:r w:rsidR="00DF7394" w:rsidRPr="00DF739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dotycząca przetwarzania danych osobowych</w:t>
      </w:r>
    </w:p>
    <w:p w14:paraId="5C52B75C" w14:textId="6DF1C201" w:rsidR="009C241F" w:rsidRDefault="009C241F" w:rsidP="00CE7304">
      <w:pPr>
        <w:pStyle w:val="Akapitzlist"/>
        <w:numPr>
          <w:ilvl w:val="0"/>
          <w:numId w:val="27"/>
        </w:numPr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Administratorem Danych Osobowych</w:t>
      </w:r>
      <w:r w:rsidR="00AF72BC" w:rsidRPr="00CE7304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F72BC"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jest</w:t>
      </w:r>
      <w:r w:rsidR="00AF72BC" w:rsidRPr="00CE7304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bookmarkStart w:id="2" w:name="_Hlk49242841"/>
      <w:r w:rsidR="00BF6E31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Gminn</w:t>
      </w:r>
      <w:r w:rsidR="005D3420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BF6E31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Bibliote</w:t>
      </w:r>
      <w:r w:rsidR="005D3420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ka</w:t>
      </w:r>
      <w:r w:rsidR="00BF6E31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Publiczn</w:t>
      </w:r>
      <w:r w:rsidR="005D3420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BF6E31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End w:id="2"/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w Sicienku, ul. Bydgoska 6, </w:t>
      </w:r>
      <w:r w:rsidR="00971650"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br/>
      </w: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86-014 Sicienko.</w:t>
      </w:r>
    </w:p>
    <w:p w14:paraId="00A66F22" w14:textId="255EA114" w:rsidR="009C241F" w:rsidRDefault="009C241F" w:rsidP="00971650">
      <w:pPr>
        <w:pStyle w:val="Akapitzlist"/>
        <w:numPr>
          <w:ilvl w:val="0"/>
          <w:numId w:val="27"/>
        </w:numPr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Z Administratorem można skontaktować się osobiście w jego siedzibie, poprzez adres poczty elektronicznej dyrektor</w:t>
      </w:r>
      <w:r w:rsidR="005D3420"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.gbp</w:t>
      </w: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@gok-sicienko.pl lub pisemnie pod adresem  </w:t>
      </w:r>
      <w:r w:rsidR="005D3420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Gminna Biblioteka Publiczna </w:t>
      </w: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w Sicienku, ul. Bydgoska 6, 86-014 Sicienko.</w:t>
      </w:r>
      <w:r w:rsidR="005D3420"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Z Inspektorem Ochrony Danych</w:t>
      </w:r>
      <w:r w:rsidRPr="00CE7304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Krzysztofem Dziemian, można skontaktować się przy pomocy adresu e-mail </w:t>
      </w:r>
      <w:hyperlink r:id="rId5" w:history="1">
        <w:r w:rsidR="00CE7304" w:rsidRPr="00985884">
          <w:rPr>
            <w:rStyle w:val="Hipercze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iod@rodo.pl</w:t>
        </w:r>
      </w:hyperlink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.</w:t>
      </w:r>
    </w:p>
    <w:p w14:paraId="0C022A85" w14:textId="7C32BF7C" w:rsidR="009C241F" w:rsidRDefault="009C241F" w:rsidP="00CE7304">
      <w:pPr>
        <w:pStyle w:val="Akapitzlist"/>
        <w:numPr>
          <w:ilvl w:val="0"/>
          <w:numId w:val="27"/>
        </w:numPr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Pani/Pana dane osobowe w zakresie wskazanym w przepisach prawa pracy będą przetwarzane w celu przeprowadzenia postępowania rekrutacyjnego (art. 6 ust. 1 lit. b RODO), natomiast inne dane na podstawie zgody (art. 6 ust. 1 lit. a RODO), która może zostać odwołana w dowolnym momencie</w:t>
      </w:r>
    </w:p>
    <w:p w14:paraId="4A25E883" w14:textId="44A4D714" w:rsidR="009C241F" w:rsidRDefault="005D3420" w:rsidP="00CE7304">
      <w:pPr>
        <w:pStyle w:val="Akapitzlist"/>
        <w:numPr>
          <w:ilvl w:val="0"/>
          <w:numId w:val="27"/>
        </w:numPr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Gminna Biblioteka Publiczna </w:t>
      </w:r>
      <w:r w:rsidR="009C241F"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w Sicienku będzie przetwarzał Państwa dane osobowe, także w kolejnych naborach pracowników, jeżeli wyrażą Państwo na to zgodę (art.6 ust.1 </w:t>
      </w:r>
      <w:proofErr w:type="spellStart"/>
      <w:r w:rsidR="009C241F"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lit.a</w:t>
      </w:r>
      <w:proofErr w:type="spellEnd"/>
      <w:r w:rsidR="009C241F"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RODO), która może zostać odwołana w każdym czasie.</w:t>
      </w:r>
    </w:p>
    <w:p w14:paraId="2B55D7C6" w14:textId="307830FB" w:rsidR="009C241F" w:rsidRDefault="009C241F" w:rsidP="00CE7304">
      <w:pPr>
        <w:pStyle w:val="Akapitzlist"/>
        <w:numPr>
          <w:ilvl w:val="0"/>
          <w:numId w:val="27"/>
        </w:numPr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Jeżeli w dokumentach zawarte są dane wrażliwe, o których mowa w art. 9 ust. 1 RODO konieczna będzie Pani/Pana zgoda na ich przetwarzanie (art. 9 ust. 2 lit. a RODO) (treść zgody: Wyrażam zgodę na przetwarzanie moich danych osobowych wrażliwych zawartych w przesłanych dokumentach przez </w:t>
      </w:r>
      <w:r w:rsidR="00AF72BC"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Dyrektora </w:t>
      </w:r>
      <w:r w:rsidR="005D3420" w:rsidRPr="00CE7304">
        <w:rPr>
          <w:rFonts w:ascii="Times New Roman" w:eastAsia="Times New Roman" w:hAnsi="Times New Roman" w:cs="Times New Roman"/>
          <w:sz w:val="24"/>
          <w:szCs w:val="24"/>
          <w:lang w:eastAsia="pl-PL"/>
        </w:rPr>
        <w:t>Gminnej Biblioteki Publicznej</w:t>
      </w: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), która może zostać odwołana w dowolnym czasie.</w:t>
      </w:r>
    </w:p>
    <w:p w14:paraId="1633F17F" w14:textId="2970B40E" w:rsidR="009C241F" w:rsidRDefault="009C241F" w:rsidP="00CE7304">
      <w:pPr>
        <w:pStyle w:val="Akapitzlist"/>
        <w:numPr>
          <w:ilvl w:val="0"/>
          <w:numId w:val="27"/>
        </w:numPr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Dane osobowe mogą być ujawnione podmiotom udzielającym wsparcia Administratorowi na zasadzie zleconych usług i zgodnie z zawartymi umowami powierzenia. Państwa dane zgromadzone w  obecnym procesie rekrutacyjnym</w:t>
      </w:r>
      <w:r w:rsidR="00314D4B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będą przechowywane do zakończenia rekrutacji.</w:t>
      </w: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br/>
        <w:t>W przypadku wyrażonej przez Państwa zgody na wykorzystywane danych osobowych dla celów przyszłych rekrutacji, Państwa dane będą wykorzystywane przez 9 miesięcy</w:t>
      </w:r>
    </w:p>
    <w:p w14:paraId="61C440BE" w14:textId="1326BC76" w:rsidR="009C241F" w:rsidRDefault="009C241F" w:rsidP="00CE7304">
      <w:pPr>
        <w:pStyle w:val="Akapitzlist"/>
        <w:numPr>
          <w:ilvl w:val="0"/>
          <w:numId w:val="27"/>
        </w:numPr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Posiada Pani/Pan prawo dostępu do treści swoich danych oraz prawo ich sprostowania, usunięcia, ograniczenia przetwarzania, prawo do cofnięcia zgody na przetwarzanie w dowolnym momencie, oraz </w:t>
      </w: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lastRenderedPageBreak/>
        <w:t>wniesienia skargi do Prezesa Urzędu Ochrony Danych Osobowych - Urząd Ochrony Danych Osobowych ul. Stawki 2, 00-193 Warszawa. </w:t>
      </w:r>
    </w:p>
    <w:p w14:paraId="40F4AE49" w14:textId="77777777" w:rsidR="009C241F" w:rsidRPr="00CE7304" w:rsidRDefault="009C241F" w:rsidP="00CE7304">
      <w:pPr>
        <w:pStyle w:val="Akapitzlist"/>
        <w:numPr>
          <w:ilvl w:val="0"/>
          <w:numId w:val="27"/>
        </w:numPr>
        <w:jc w:val="both"/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CE7304">
        <w:rPr>
          <w:rStyle w:val="normaltextrun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Podanie przez Panią/Pana danych osobowych w zakresie wynikającym z art. 22(1)Kodeksu pracy jest niezbędne, aby uczestniczyć w postępowaniu rekrutacyjnym. Podanie przez Panią/Pana innych danych jest dobrowolne.</w:t>
      </w:r>
    </w:p>
    <w:p w14:paraId="05CF0AA1" w14:textId="009359A3" w:rsidR="00DF7394" w:rsidRPr="00971650" w:rsidRDefault="00B97647" w:rsidP="009716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</w:t>
      </w:r>
      <w:r w:rsidR="005D34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72BC" w:rsidRP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746C0" w:rsidRPr="00971650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G</w:t>
      </w:r>
      <w:r w:rsidR="005D3420">
        <w:rPr>
          <w:rFonts w:ascii="Times New Roman" w:eastAsia="Times New Roman" w:hAnsi="Times New Roman" w:cs="Times New Roman"/>
          <w:sz w:val="24"/>
          <w:szCs w:val="24"/>
          <w:lang w:eastAsia="pl-PL"/>
        </w:rPr>
        <w:t>BP</w:t>
      </w:r>
    </w:p>
    <w:p w14:paraId="72D76960" w14:textId="6D84E6B8" w:rsidR="007D0833" w:rsidRPr="00971650" w:rsidRDefault="00B9764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</w:t>
      </w:r>
      <w:r w:rsidR="005D3420">
        <w:rPr>
          <w:rFonts w:ascii="Times New Roman" w:hAnsi="Times New Roman" w:cs="Times New Roman"/>
          <w:sz w:val="24"/>
        </w:rPr>
        <w:t>Anna Rychławska</w:t>
      </w:r>
    </w:p>
    <w:sectPr w:rsidR="007D0833" w:rsidRPr="00971650" w:rsidSect="00850C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F2070F"/>
    <w:multiLevelType w:val="multilevel"/>
    <w:tmpl w:val="13FAC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FD593B"/>
    <w:multiLevelType w:val="multilevel"/>
    <w:tmpl w:val="F97A7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584904"/>
    <w:multiLevelType w:val="multilevel"/>
    <w:tmpl w:val="D0106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F2117E"/>
    <w:multiLevelType w:val="hybridMultilevel"/>
    <w:tmpl w:val="60286CDE"/>
    <w:lvl w:ilvl="0" w:tplc="6A3E25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71D0E"/>
    <w:multiLevelType w:val="multilevel"/>
    <w:tmpl w:val="A1663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457E22"/>
    <w:multiLevelType w:val="multilevel"/>
    <w:tmpl w:val="5EC04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8E5B32"/>
    <w:multiLevelType w:val="multilevel"/>
    <w:tmpl w:val="B9D4A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AB0FD3"/>
    <w:multiLevelType w:val="hybridMultilevel"/>
    <w:tmpl w:val="221E3050"/>
    <w:lvl w:ilvl="0" w:tplc="F678DA2A">
      <w:start w:val="1"/>
      <w:numFmt w:val="decimal"/>
      <w:lvlText w:val="%1."/>
      <w:lvlJc w:val="left"/>
      <w:pPr>
        <w:ind w:left="70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 w15:restartNumberingAfterBreak="0">
    <w:nsid w:val="2E907D5C"/>
    <w:multiLevelType w:val="hybridMultilevel"/>
    <w:tmpl w:val="05DAE596"/>
    <w:lvl w:ilvl="0" w:tplc="6A3E2562">
      <w:start w:val="1"/>
      <w:numFmt w:val="bullet"/>
      <w:lvlText w:val="-"/>
      <w:lvlJc w:val="left"/>
      <w:pPr>
        <w:ind w:left="77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 w15:restartNumberingAfterBreak="0">
    <w:nsid w:val="34C3677B"/>
    <w:multiLevelType w:val="hybridMultilevel"/>
    <w:tmpl w:val="064615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431066"/>
    <w:multiLevelType w:val="hybridMultilevel"/>
    <w:tmpl w:val="B6D0D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BA67BB"/>
    <w:multiLevelType w:val="hybridMultilevel"/>
    <w:tmpl w:val="C4EC0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9758B"/>
    <w:multiLevelType w:val="multilevel"/>
    <w:tmpl w:val="2968D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4457B"/>
    <w:multiLevelType w:val="hybridMultilevel"/>
    <w:tmpl w:val="6E5A0542"/>
    <w:lvl w:ilvl="0" w:tplc="6A3E25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FD0B9E"/>
    <w:multiLevelType w:val="hybridMultilevel"/>
    <w:tmpl w:val="DEF2989C"/>
    <w:lvl w:ilvl="0" w:tplc="6A3E256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2F17AD"/>
    <w:multiLevelType w:val="multilevel"/>
    <w:tmpl w:val="A630F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D922F05"/>
    <w:multiLevelType w:val="multilevel"/>
    <w:tmpl w:val="042A2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9E79CB"/>
    <w:multiLevelType w:val="multilevel"/>
    <w:tmpl w:val="6052B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855C84"/>
    <w:multiLevelType w:val="hybridMultilevel"/>
    <w:tmpl w:val="2CC6F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FA5B75"/>
    <w:multiLevelType w:val="hybridMultilevel"/>
    <w:tmpl w:val="499ECA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1C366E"/>
    <w:multiLevelType w:val="hybridMultilevel"/>
    <w:tmpl w:val="5A1E835C"/>
    <w:lvl w:ilvl="0" w:tplc="1B3C40B2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F50E54"/>
    <w:multiLevelType w:val="hybridMultilevel"/>
    <w:tmpl w:val="C22A3A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2F20327"/>
    <w:multiLevelType w:val="hybridMultilevel"/>
    <w:tmpl w:val="4676A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0F3304"/>
    <w:multiLevelType w:val="multilevel"/>
    <w:tmpl w:val="A0A0A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680021"/>
    <w:multiLevelType w:val="multilevel"/>
    <w:tmpl w:val="31D06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AE7112"/>
    <w:multiLevelType w:val="hybridMultilevel"/>
    <w:tmpl w:val="0D20FA26"/>
    <w:lvl w:ilvl="0" w:tplc="6A3E2562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796B3DE9"/>
    <w:multiLevelType w:val="multilevel"/>
    <w:tmpl w:val="8EFE1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2"/>
  </w:num>
  <w:num w:numId="3">
    <w:abstractNumId w:val="16"/>
  </w:num>
  <w:num w:numId="4">
    <w:abstractNumId w:val="4"/>
  </w:num>
  <w:num w:numId="5">
    <w:abstractNumId w:val="5"/>
  </w:num>
  <w:num w:numId="6">
    <w:abstractNumId w:val="15"/>
  </w:num>
  <w:num w:numId="7">
    <w:abstractNumId w:val="23"/>
  </w:num>
  <w:num w:numId="8">
    <w:abstractNumId w:val="12"/>
  </w:num>
  <w:num w:numId="9">
    <w:abstractNumId w:val="6"/>
  </w:num>
  <w:num w:numId="10">
    <w:abstractNumId w:val="0"/>
  </w:num>
  <w:num w:numId="11">
    <w:abstractNumId w:val="1"/>
  </w:num>
  <w:num w:numId="12">
    <w:abstractNumId w:val="24"/>
  </w:num>
  <w:num w:numId="13">
    <w:abstractNumId w:val="17"/>
  </w:num>
  <w:num w:numId="14">
    <w:abstractNumId w:val="11"/>
  </w:num>
  <w:num w:numId="15">
    <w:abstractNumId w:val="9"/>
  </w:num>
  <w:num w:numId="16">
    <w:abstractNumId w:val="3"/>
  </w:num>
  <w:num w:numId="17">
    <w:abstractNumId w:val="13"/>
  </w:num>
  <w:num w:numId="18">
    <w:abstractNumId w:val="8"/>
  </w:num>
  <w:num w:numId="19">
    <w:abstractNumId w:val="22"/>
  </w:num>
  <w:num w:numId="20">
    <w:abstractNumId w:val="14"/>
  </w:num>
  <w:num w:numId="21">
    <w:abstractNumId w:val="21"/>
  </w:num>
  <w:num w:numId="22">
    <w:abstractNumId w:val="25"/>
  </w:num>
  <w:num w:numId="23">
    <w:abstractNumId w:val="20"/>
  </w:num>
  <w:num w:numId="24">
    <w:abstractNumId w:val="10"/>
  </w:num>
  <w:num w:numId="25">
    <w:abstractNumId w:val="7"/>
  </w:num>
  <w:num w:numId="26">
    <w:abstractNumId w:val="19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394"/>
    <w:rsid w:val="00014BEF"/>
    <w:rsid w:val="00071E19"/>
    <w:rsid w:val="0010608A"/>
    <w:rsid w:val="00314D4B"/>
    <w:rsid w:val="003E0666"/>
    <w:rsid w:val="004141FE"/>
    <w:rsid w:val="004150D1"/>
    <w:rsid w:val="00492F64"/>
    <w:rsid w:val="004E62F1"/>
    <w:rsid w:val="00537B2D"/>
    <w:rsid w:val="005D3420"/>
    <w:rsid w:val="005D3FC3"/>
    <w:rsid w:val="006C4159"/>
    <w:rsid w:val="007D0833"/>
    <w:rsid w:val="00850CBE"/>
    <w:rsid w:val="00930303"/>
    <w:rsid w:val="00971650"/>
    <w:rsid w:val="009C241F"/>
    <w:rsid w:val="00AF72BC"/>
    <w:rsid w:val="00B97647"/>
    <w:rsid w:val="00BF6E31"/>
    <w:rsid w:val="00C50B88"/>
    <w:rsid w:val="00CE7304"/>
    <w:rsid w:val="00D9203F"/>
    <w:rsid w:val="00DC5CAB"/>
    <w:rsid w:val="00DF7394"/>
    <w:rsid w:val="00E76021"/>
    <w:rsid w:val="00F67101"/>
    <w:rsid w:val="00F7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B0954"/>
  <w15:docId w15:val="{7EBF58D0-3D4E-412B-BBFF-4E726CDE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F7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F7394"/>
    <w:rPr>
      <w:b/>
      <w:bCs/>
    </w:rPr>
  </w:style>
  <w:style w:type="character" w:styleId="Uwydatnienie">
    <w:name w:val="Emphasis"/>
    <w:basedOn w:val="Domylnaczcionkaakapitu"/>
    <w:uiPriority w:val="20"/>
    <w:qFormat/>
    <w:rsid w:val="00DF7394"/>
    <w:rPr>
      <w:i/>
      <w:iCs/>
    </w:rPr>
  </w:style>
  <w:style w:type="paragraph" w:styleId="Akapitzlist">
    <w:name w:val="List Paragraph"/>
    <w:basedOn w:val="Normalny"/>
    <w:uiPriority w:val="34"/>
    <w:qFormat/>
    <w:rsid w:val="00071E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0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0666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omylnaczcionkaakapitu"/>
    <w:rsid w:val="009C241F"/>
  </w:style>
  <w:style w:type="character" w:styleId="Hipercze">
    <w:name w:val="Hyperlink"/>
    <w:basedOn w:val="Domylnaczcionkaakapitu"/>
    <w:uiPriority w:val="99"/>
    <w:unhideWhenUsed/>
    <w:rsid w:val="00CE7304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73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5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rod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1511</Words>
  <Characters>9067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Stężewski</dc:creator>
  <cp:lastModifiedBy>Magdalena Kieras</cp:lastModifiedBy>
  <cp:revision>2</cp:revision>
  <cp:lastPrinted>2020-02-04T19:40:00Z</cp:lastPrinted>
  <dcterms:created xsi:type="dcterms:W3CDTF">2020-08-25T08:40:00Z</dcterms:created>
  <dcterms:modified xsi:type="dcterms:W3CDTF">2020-08-25T08:40:00Z</dcterms:modified>
</cp:coreProperties>
</file>