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2BE7AD6" w14:textId="0248A21F" w:rsidR="0071345E" w:rsidRDefault="00EE4147" w:rsidP="00EE414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nawiązaniu do niniejszego zapytania ofertowego uprzejmie informujemy, że:</w:t>
      </w:r>
    </w:p>
    <w:p w14:paraId="37802314" w14:textId="77175406" w:rsidR="00EE4147" w:rsidRDefault="00EE4147" w:rsidP="00EE414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Zamawiający wymaga zakotwienia garaży do wylewki betonowej, która zostanie przygotowana przez Zamawiającego</w:t>
      </w:r>
      <w:r w:rsidR="007669FC">
        <w:rPr>
          <w:rFonts w:ascii="Times New Roman" w:hAnsi="Times New Roman" w:cs="Times New Roman"/>
        </w:rPr>
        <w:t xml:space="preserve"> (jest to określone w zapytaniu ofertowym)</w:t>
      </w:r>
      <w:r>
        <w:rPr>
          <w:rFonts w:ascii="Times New Roman" w:hAnsi="Times New Roman" w:cs="Times New Roman"/>
        </w:rPr>
        <w:t>,</w:t>
      </w:r>
    </w:p>
    <w:p w14:paraId="7E8BCAF8" w14:textId="6547E748" w:rsidR="00EE4147" w:rsidRDefault="00EE4147" w:rsidP="00EE414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5300A7">
        <w:rPr>
          <w:rFonts w:ascii="Times New Roman" w:hAnsi="Times New Roman" w:cs="Times New Roman"/>
        </w:rPr>
        <w:t xml:space="preserve">błędnie określono wysokość </w:t>
      </w:r>
      <w:r w:rsidR="007669FC">
        <w:rPr>
          <w:rFonts w:ascii="Times New Roman" w:hAnsi="Times New Roman" w:cs="Times New Roman"/>
        </w:rPr>
        <w:t xml:space="preserve">garażu nr 2 - </w:t>
      </w:r>
      <w:r>
        <w:rPr>
          <w:rFonts w:ascii="Times New Roman" w:hAnsi="Times New Roman" w:cs="Times New Roman"/>
        </w:rPr>
        <w:t>wymagana wysokość światła wjazdu dla garażu nr 2 to 2,60m</w:t>
      </w:r>
      <w:r w:rsidR="007669FC">
        <w:rPr>
          <w:rFonts w:ascii="Times New Roman" w:hAnsi="Times New Roman" w:cs="Times New Roman"/>
        </w:rPr>
        <w:t xml:space="preserve"> i taka też jest wymagana wysokość garażu w najniższym miejscu</w:t>
      </w:r>
      <w:r>
        <w:rPr>
          <w:rFonts w:ascii="Times New Roman" w:hAnsi="Times New Roman" w:cs="Times New Roman"/>
        </w:rPr>
        <w:t>,</w:t>
      </w:r>
    </w:p>
    <w:p w14:paraId="0D19793D" w14:textId="4EED209B" w:rsidR="00EE4147" w:rsidRPr="00EE4147" w:rsidRDefault="00EE4147" w:rsidP="00EE414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w projekcie umowy błędnie określono kolor garaży, jest </w:t>
      </w:r>
      <w:proofErr w:type="spellStart"/>
      <w:r>
        <w:rPr>
          <w:rFonts w:ascii="Times New Roman" w:hAnsi="Times New Roman" w:cs="Times New Roman"/>
        </w:rPr>
        <w:t>ocynk</w:t>
      </w:r>
      <w:proofErr w:type="spellEnd"/>
      <w:r>
        <w:rPr>
          <w:rFonts w:ascii="Times New Roman" w:hAnsi="Times New Roman" w:cs="Times New Roman"/>
        </w:rPr>
        <w:t>, powinien być brązowy mat</w:t>
      </w:r>
    </w:p>
    <w:sectPr w:rsidR="00EE4147" w:rsidRPr="00EE41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4147"/>
    <w:rsid w:val="005300A7"/>
    <w:rsid w:val="0071345E"/>
    <w:rsid w:val="007669FC"/>
    <w:rsid w:val="00845767"/>
    <w:rsid w:val="00EE41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A0EC3A"/>
  <w15:chartTrackingRefBased/>
  <w15:docId w15:val="{045CD7CD-64C8-47FF-9D35-2AB1BBBBD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68</Words>
  <Characters>414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 Sierant</dc:creator>
  <cp:keywords/>
  <dc:description/>
  <cp:lastModifiedBy>Marian Sierant</cp:lastModifiedBy>
  <cp:revision>1</cp:revision>
  <cp:lastPrinted>2020-11-17T06:56:00Z</cp:lastPrinted>
  <dcterms:created xsi:type="dcterms:W3CDTF">2020-11-17T06:27:00Z</dcterms:created>
  <dcterms:modified xsi:type="dcterms:W3CDTF">2020-11-17T06:59:00Z</dcterms:modified>
</cp:coreProperties>
</file>